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2F" w:rsidRPr="00782D40" w:rsidRDefault="00091AF4" w:rsidP="00782D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hAnsi="Times New Roman" w:cs="Times New Roman"/>
          <w:b/>
          <w:color w:val="222222"/>
          <w:sz w:val="26"/>
          <w:szCs w:val="26"/>
        </w:rPr>
      </w:pPr>
      <w:r w:rsidRPr="0062342F">
        <w:rPr>
          <w:rFonts w:ascii="Times New Roman" w:hAnsi="Times New Roman" w:cs="Times New Roman"/>
          <w:b/>
          <w:color w:val="222222"/>
          <w:sz w:val="26"/>
          <w:szCs w:val="26"/>
        </w:rPr>
        <w:t xml:space="preserve">KẾ TOÁN </w:t>
      </w:r>
      <w:r w:rsidR="00C43E87" w:rsidRPr="0062342F">
        <w:rPr>
          <w:rFonts w:ascii="Times New Roman" w:hAnsi="Times New Roman" w:cs="Times New Roman"/>
          <w:b/>
          <w:color w:val="222222"/>
          <w:sz w:val="26"/>
          <w:szCs w:val="26"/>
        </w:rPr>
        <w:t>TRUNG QUỐC</w:t>
      </w:r>
      <w:r w:rsidR="008363D0">
        <w:rPr>
          <w:rFonts w:ascii="Times New Roman" w:hAnsi="Times New Roman" w:cs="Times New Roman"/>
          <w:b/>
          <w:color w:val="222222"/>
          <w:sz w:val="26"/>
          <w:szCs w:val="26"/>
        </w:rPr>
        <w:t>-</w:t>
      </w:r>
      <w:r w:rsidR="0062342F">
        <w:rPr>
          <w:rFonts w:ascii="Times New Roman" w:hAnsi="Times New Roman" w:cs="Times New Roman"/>
          <w:b/>
          <w:color w:val="222222"/>
          <w:sz w:val="26"/>
          <w:szCs w:val="26"/>
        </w:rPr>
        <w:t xml:space="preserve"> </w:t>
      </w:r>
      <w:r w:rsidR="00782D40">
        <w:rPr>
          <w:rFonts w:ascii="Times New Roman" w:hAnsi="Times New Roman" w:cs="Times New Roman"/>
          <w:b/>
          <w:color w:val="222222"/>
          <w:sz w:val="26"/>
          <w:szCs w:val="26"/>
        </w:rPr>
        <w:t xml:space="preserve">HỆ THỐNG </w:t>
      </w:r>
      <w:r w:rsidR="00782D40" w:rsidRPr="000F5B27">
        <w:rPr>
          <w:rFonts w:ascii="Times New Roman" w:hAnsi="Times New Roman" w:cs="Times New Roman"/>
          <w:b/>
          <w:color w:val="222222"/>
          <w:sz w:val="26"/>
          <w:szCs w:val="26"/>
          <w:lang w:val="vi-VN"/>
        </w:rPr>
        <w:t>BÁO CÁO TÀI CHÍNH</w:t>
      </w:r>
      <w:r w:rsidR="00782D40">
        <w:rPr>
          <w:rFonts w:ascii="Times New Roman" w:hAnsi="Times New Roman" w:cs="Times New Roman"/>
          <w:b/>
          <w:color w:val="222222"/>
          <w:sz w:val="26"/>
          <w:szCs w:val="26"/>
        </w:rPr>
        <w:t xml:space="preserve">, </w:t>
      </w:r>
      <w:r w:rsidR="00A00C8C">
        <w:rPr>
          <w:rFonts w:ascii="Times New Roman" w:hAnsi="Times New Roman" w:cs="Times New Roman"/>
          <w:b/>
          <w:color w:val="222222"/>
          <w:sz w:val="26"/>
          <w:szCs w:val="26"/>
        </w:rPr>
        <w:t xml:space="preserve">VÀ </w:t>
      </w:r>
      <w:bookmarkStart w:id="0" w:name="_GoBack"/>
      <w:bookmarkEnd w:id="0"/>
      <w:r w:rsidR="00782D40">
        <w:rPr>
          <w:rFonts w:ascii="Times New Roman" w:hAnsi="Times New Roman" w:cs="Times New Roman"/>
          <w:b/>
          <w:color w:val="222222"/>
          <w:sz w:val="26"/>
          <w:szCs w:val="26"/>
        </w:rPr>
        <w:t>PHƯƠNG PHÁP ƯỚC TÍNH KẾ TOÁN</w:t>
      </w:r>
    </w:p>
    <w:p w:rsidR="00F13808" w:rsidRPr="0062342F" w:rsidRDefault="00F13808" w:rsidP="0062342F">
      <w:pPr>
        <w:pStyle w:val="HTMLPreformatted"/>
        <w:spacing w:line="540" w:lineRule="atLeast"/>
        <w:ind w:firstLine="360"/>
        <w:jc w:val="right"/>
        <w:rPr>
          <w:rFonts w:ascii="Times New Roman" w:hAnsi="Times New Roman" w:cs="Times New Roman"/>
          <w:b/>
          <w:color w:val="222222"/>
          <w:sz w:val="26"/>
          <w:szCs w:val="26"/>
        </w:rPr>
      </w:pPr>
      <w:r w:rsidRPr="0062342F">
        <w:rPr>
          <w:rFonts w:ascii="Times New Roman" w:hAnsi="Times New Roman" w:cs="Times New Roman"/>
          <w:b/>
          <w:color w:val="222222"/>
          <w:sz w:val="26"/>
          <w:szCs w:val="26"/>
        </w:rPr>
        <w:t>Nguyễn Thị Kim Hương</w:t>
      </w:r>
    </w:p>
    <w:p w:rsidR="000F5B27" w:rsidRPr="0062342F" w:rsidRDefault="0075431D" w:rsidP="00782D40">
      <w:pPr>
        <w:pStyle w:val="HTMLPreformatted"/>
        <w:shd w:val="clear" w:color="auto" w:fill="F8F9FA"/>
        <w:spacing w:line="540" w:lineRule="atLeast"/>
        <w:jc w:val="both"/>
        <w:rPr>
          <w:rFonts w:ascii="Times New Roman" w:hAnsi="Times New Roman" w:cs="Times New Roman"/>
          <w:color w:val="222222"/>
          <w:sz w:val="26"/>
          <w:szCs w:val="26"/>
        </w:rPr>
      </w:pPr>
      <w:r w:rsidRPr="0062342F">
        <w:rPr>
          <w:rFonts w:ascii="Times New Roman" w:hAnsi="Times New Roman" w:cs="Times New Roman"/>
          <w:color w:val="222222"/>
          <w:sz w:val="26"/>
          <w:szCs w:val="26"/>
        </w:rPr>
        <w:tab/>
      </w:r>
      <w:r w:rsidR="00C43E87" w:rsidRPr="0062342F">
        <w:rPr>
          <w:rFonts w:ascii="Times New Roman" w:hAnsi="Times New Roman" w:cs="Times New Roman"/>
          <w:color w:val="222222"/>
          <w:sz w:val="26"/>
          <w:szCs w:val="26"/>
          <w:lang w:val="vi-VN"/>
        </w:rPr>
        <w:t xml:space="preserve"> </w:t>
      </w:r>
    </w:p>
    <w:p w:rsidR="000F5B27" w:rsidRPr="0062342F" w:rsidRDefault="000F5B27" w:rsidP="006234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cs="Times New Roman"/>
          <w:b/>
          <w:color w:val="222222"/>
          <w:sz w:val="26"/>
          <w:szCs w:val="26"/>
        </w:rPr>
      </w:pPr>
      <w:r w:rsidRPr="0062342F">
        <w:rPr>
          <w:rFonts w:ascii="Times New Roman" w:hAnsi="Times New Roman" w:cs="Times New Roman"/>
          <w:color w:val="222222"/>
          <w:sz w:val="26"/>
          <w:szCs w:val="26"/>
        </w:rPr>
        <w:tab/>
      </w:r>
      <w:r w:rsidRPr="000F5B27">
        <w:rPr>
          <w:rFonts w:ascii="Times New Roman" w:hAnsi="Times New Roman" w:cs="Times New Roman"/>
          <w:b/>
          <w:color w:val="222222"/>
          <w:sz w:val="26"/>
          <w:szCs w:val="26"/>
          <w:lang w:val="vi-VN"/>
        </w:rPr>
        <w:t xml:space="preserve">BÁO CÁO TÀI CHÍNH </w:t>
      </w:r>
    </w:p>
    <w:p w:rsidR="000F5B27" w:rsidRPr="0062342F" w:rsidRDefault="000F5B27" w:rsidP="006234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cs="Times New Roman"/>
          <w:color w:val="222222"/>
          <w:sz w:val="26"/>
          <w:szCs w:val="26"/>
        </w:rPr>
      </w:pPr>
      <w:r w:rsidRPr="0062342F">
        <w:rPr>
          <w:rFonts w:ascii="Times New Roman" w:hAnsi="Times New Roman" w:cs="Times New Roman"/>
          <w:color w:val="222222"/>
          <w:sz w:val="26"/>
          <w:szCs w:val="26"/>
        </w:rPr>
        <w:tab/>
      </w:r>
      <w:r w:rsidRPr="000F5B27">
        <w:rPr>
          <w:rFonts w:ascii="Times New Roman" w:hAnsi="Times New Roman" w:cs="Times New Roman"/>
          <w:color w:val="222222"/>
          <w:sz w:val="26"/>
          <w:szCs w:val="26"/>
          <w:lang w:val="vi-VN"/>
        </w:rPr>
        <w:t xml:space="preserve">Kỳ kế toán bắt buộc phải là năm dương lịch. Báo cáo tài chính bao gồm: </w:t>
      </w:r>
    </w:p>
    <w:p w:rsidR="000F5B27" w:rsidRPr="0062342F" w:rsidRDefault="000F5B27" w:rsidP="006234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cs="Times New Roman"/>
          <w:color w:val="222222"/>
          <w:sz w:val="26"/>
          <w:szCs w:val="26"/>
        </w:rPr>
      </w:pPr>
      <w:r w:rsidRPr="000F5B27">
        <w:rPr>
          <w:rFonts w:ascii="Times New Roman" w:hAnsi="Times New Roman" w:cs="Times New Roman"/>
          <w:color w:val="222222"/>
          <w:sz w:val="26"/>
          <w:szCs w:val="26"/>
          <w:lang w:val="vi-VN"/>
        </w:rPr>
        <w:t xml:space="preserve">1. Bảng cân đối kế toán </w:t>
      </w:r>
    </w:p>
    <w:p w:rsidR="000F5B27" w:rsidRPr="0062342F" w:rsidRDefault="000F5B27" w:rsidP="006234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cs="Times New Roman"/>
          <w:color w:val="222222"/>
          <w:sz w:val="26"/>
          <w:szCs w:val="26"/>
        </w:rPr>
      </w:pPr>
      <w:r w:rsidRPr="000F5B27">
        <w:rPr>
          <w:rFonts w:ascii="Times New Roman" w:hAnsi="Times New Roman" w:cs="Times New Roman"/>
          <w:color w:val="222222"/>
          <w:sz w:val="26"/>
          <w:szCs w:val="26"/>
          <w:lang w:val="vi-VN"/>
        </w:rPr>
        <w:t xml:space="preserve">2. Báo cáo thu nhập </w:t>
      </w:r>
    </w:p>
    <w:p w:rsidR="000F5B27" w:rsidRPr="0062342F" w:rsidRDefault="000F5B27" w:rsidP="006234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cs="Times New Roman"/>
          <w:color w:val="222222"/>
          <w:sz w:val="26"/>
          <w:szCs w:val="26"/>
        </w:rPr>
      </w:pPr>
      <w:r w:rsidRPr="000F5B27">
        <w:rPr>
          <w:rFonts w:ascii="Times New Roman" w:hAnsi="Times New Roman" w:cs="Times New Roman"/>
          <w:color w:val="222222"/>
          <w:sz w:val="26"/>
          <w:szCs w:val="26"/>
          <w:lang w:val="vi-VN"/>
        </w:rPr>
        <w:t xml:space="preserve">3. Báo cáo lưu chuyển tiền tệ </w:t>
      </w:r>
    </w:p>
    <w:p w:rsidR="000F5B27" w:rsidRPr="0062342F" w:rsidRDefault="000F5B27" w:rsidP="006234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cs="Times New Roman"/>
          <w:color w:val="222222"/>
          <w:sz w:val="26"/>
          <w:szCs w:val="26"/>
        </w:rPr>
      </w:pPr>
      <w:r w:rsidRPr="000F5B27">
        <w:rPr>
          <w:rFonts w:ascii="Times New Roman" w:hAnsi="Times New Roman" w:cs="Times New Roman"/>
          <w:color w:val="222222"/>
          <w:sz w:val="26"/>
          <w:szCs w:val="26"/>
          <w:lang w:val="vi-VN"/>
        </w:rPr>
        <w:t xml:space="preserve">4. Báo cáo thay đổi vốn chủ sở hữu </w:t>
      </w:r>
    </w:p>
    <w:p w:rsidR="000F5B27" w:rsidRPr="0062342F" w:rsidRDefault="000F5B27" w:rsidP="006234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cs="Times New Roman"/>
          <w:color w:val="222222"/>
          <w:sz w:val="26"/>
          <w:szCs w:val="26"/>
        </w:rPr>
      </w:pPr>
      <w:r w:rsidRPr="000F5B27">
        <w:rPr>
          <w:rFonts w:ascii="Times New Roman" w:hAnsi="Times New Roman" w:cs="Times New Roman"/>
          <w:color w:val="222222"/>
          <w:sz w:val="26"/>
          <w:szCs w:val="26"/>
          <w:lang w:val="vi-VN"/>
        </w:rPr>
        <w:t xml:space="preserve">5. </w:t>
      </w:r>
      <w:r w:rsidRPr="0062342F">
        <w:rPr>
          <w:rFonts w:ascii="Times New Roman" w:hAnsi="Times New Roman" w:cs="Times New Roman"/>
          <w:color w:val="222222"/>
          <w:sz w:val="26"/>
          <w:szCs w:val="26"/>
        </w:rPr>
        <w:t>Thuyết minh báo cáo tài chính</w:t>
      </w:r>
    </w:p>
    <w:p w:rsidR="004011EA" w:rsidRDefault="004011EA" w:rsidP="0062342F">
      <w:pPr>
        <w:pStyle w:val="HTMLPreformatted"/>
        <w:shd w:val="clear" w:color="auto" w:fill="F8F9FA"/>
        <w:spacing w:line="540" w:lineRule="atLeast"/>
        <w:jc w:val="both"/>
        <w:rPr>
          <w:rFonts w:ascii="Times New Roman" w:hAnsi="Times New Roman" w:cs="Times New Roman"/>
          <w:color w:val="222222"/>
          <w:sz w:val="26"/>
          <w:szCs w:val="26"/>
        </w:rPr>
      </w:pPr>
      <w:r w:rsidRPr="004011EA">
        <w:rPr>
          <w:rFonts w:ascii="Times New Roman" w:hAnsi="Times New Roman" w:cs="Times New Roman"/>
          <w:color w:val="222222"/>
          <w:sz w:val="26"/>
          <w:szCs w:val="26"/>
          <w:lang w:val="vi-VN"/>
        </w:rPr>
        <w:t>Các báo cáo bổ sung được yêu cầu tiết lộ các khiếm khuyết tài sản, thay đổi cơ cấu vốn, chiếm dụng lợi nhuận, và các phân khúc kinh doanh và địa lý. Các ghi chú bao gồm một tuyên bố về chính sách kế toán. Khi áp dụng, họ thảo luận về các vấn đề như dự phòng, các sự kiện quan trọng sau bảng cân đối và các giao dịch của bên liên quan. Thảo luận và phân tích về quản lý là cần thiết để thảo luận về các hoạt động của doanh nghiệp, tình hình tài chính, kết quả, dòng tiền và các mặt hàng ảnh hưởng đến họ. Báo cáo tài chính phải được hợp nhất, so sánh, bằng tiếng Trung Quốc và được thể hiện bằng đồng tiền Trung Quốc, đồng Nhân dân tệ. Báo cáo tài chính hàng năm phải được kiểm toán bởi CPA Trung Quốc. Các công ty niêm yết phải đánh giá kiểm soát nội bộ của họ và tham gia</w:t>
      </w:r>
      <w:r w:rsidRPr="0062342F">
        <w:rPr>
          <w:rFonts w:ascii="Times New Roman" w:hAnsi="Times New Roman" w:cs="Times New Roman"/>
          <w:color w:val="222222"/>
          <w:sz w:val="26"/>
          <w:szCs w:val="26"/>
        </w:rPr>
        <w:t xml:space="preserve"> </w:t>
      </w:r>
      <w:r w:rsidRPr="0062342F">
        <w:rPr>
          <w:rFonts w:ascii="Times New Roman" w:hAnsi="Times New Roman" w:cs="Times New Roman"/>
          <w:color w:val="222222"/>
          <w:sz w:val="26"/>
          <w:szCs w:val="26"/>
          <w:lang w:val="vi-VN"/>
        </w:rPr>
        <w:t>kiểm toán viên bên ngoài để đánh giá các kiểm soát và nhận xét về báo cáo tự đánh giá. Bảng cân đối hàng quý, báo cáo thu nhập và ghi chú là bắt buộc đối với các công ty niêm yết.</w:t>
      </w:r>
    </w:p>
    <w:p w:rsidR="008363D0" w:rsidRPr="008363D0" w:rsidRDefault="008363D0" w:rsidP="0062342F">
      <w:pPr>
        <w:pStyle w:val="HTMLPreformatted"/>
        <w:shd w:val="clear" w:color="auto" w:fill="F8F9FA"/>
        <w:spacing w:line="540" w:lineRule="atLeast"/>
        <w:jc w:val="both"/>
        <w:rPr>
          <w:rFonts w:ascii="Times New Roman" w:hAnsi="Times New Roman" w:cs="Times New Roman"/>
          <w:color w:val="222222"/>
          <w:sz w:val="26"/>
          <w:szCs w:val="26"/>
        </w:rPr>
      </w:pPr>
    </w:p>
    <w:p w:rsidR="008D75C8" w:rsidRPr="0062342F" w:rsidRDefault="008D75C8" w:rsidP="0062342F">
      <w:pPr>
        <w:pStyle w:val="HTMLPreformatted"/>
        <w:shd w:val="clear" w:color="auto" w:fill="F8F9FA"/>
        <w:spacing w:line="540" w:lineRule="atLeast"/>
        <w:jc w:val="both"/>
        <w:rPr>
          <w:rFonts w:ascii="Times New Roman" w:hAnsi="Times New Roman" w:cs="Times New Roman"/>
          <w:b/>
          <w:color w:val="222222"/>
          <w:sz w:val="26"/>
          <w:szCs w:val="26"/>
        </w:rPr>
      </w:pPr>
      <w:r w:rsidRPr="0062342F">
        <w:rPr>
          <w:rFonts w:ascii="Times New Roman" w:hAnsi="Times New Roman" w:cs="Times New Roman"/>
          <w:color w:val="222222"/>
          <w:sz w:val="26"/>
          <w:szCs w:val="26"/>
        </w:rPr>
        <w:lastRenderedPageBreak/>
        <w:tab/>
      </w:r>
      <w:r w:rsidRPr="0062342F">
        <w:rPr>
          <w:rFonts w:ascii="Times New Roman" w:hAnsi="Times New Roman" w:cs="Times New Roman"/>
          <w:b/>
          <w:color w:val="222222"/>
          <w:sz w:val="26"/>
          <w:szCs w:val="26"/>
        </w:rPr>
        <w:t>PHƯƠNG PHÁP ƯỚC TÍNH</w:t>
      </w:r>
      <w:r w:rsidRPr="0062342F">
        <w:rPr>
          <w:rFonts w:ascii="Times New Roman" w:hAnsi="Times New Roman" w:cs="Times New Roman"/>
          <w:b/>
          <w:color w:val="222222"/>
          <w:sz w:val="26"/>
          <w:szCs w:val="26"/>
          <w:lang w:val="vi-VN"/>
        </w:rPr>
        <w:t xml:space="preserve"> KẾ TOÁN </w:t>
      </w:r>
    </w:p>
    <w:p w:rsidR="008D75C8" w:rsidRPr="0062342F" w:rsidRDefault="008D75C8" w:rsidP="0062342F">
      <w:pPr>
        <w:pStyle w:val="HTMLPreformatted"/>
        <w:shd w:val="clear" w:color="auto" w:fill="F8F9FA"/>
        <w:spacing w:line="540" w:lineRule="atLeast"/>
        <w:jc w:val="both"/>
        <w:rPr>
          <w:rFonts w:ascii="Times New Roman" w:hAnsi="Times New Roman" w:cs="Times New Roman"/>
          <w:color w:val="222222"/>
          <w:sz w:val="26"/>
          <w:szCs w:val="26"/>
        </w:rPr>
      </w:pPr>
      <w:r w:rsidRPr="0062342F">
        <w:rPr>
          <w:rFonts w:ascii="Times New Roman" w:hAnsi="Times New Roman" w:cs="Times New Roman"/>
          <w:color w:val="222222"/>
          <w:sz w:val="26"/>
          <w:szCs w:val="26"/>
        </w:rPr>
        <w:tab/>
      </w:r>
      <w:r w:rsidRPr="0062342F">
        <w:rPr>
          <w:rFonts w:ascii="Times New Roman" w:hAnsi="Times New Roman" w:cs="Times New Roman"/>
          <w:color w:val="222222"/>
          <w:sz w:val="26"/>
          <w:szCs w:val="26"/>
          <w:lang w:val="vi-VN"/>
        </w:rPr>
        <w:t xml:space="preserve">Phương pháp mua hàng phải được sử dụng để tính toán cho các kết hợp kinh doanh. </w:t>
      </w:r>
      <w:r w:rsidRPr="0062342F">
        <w:rPr>
          <w:rFonts w:ascii="Times New Roman" w:hAnsi="Times New Roman" w:cs="Times New Roman"/>
          <w:color w:val="222222"/>
          <w:sz w:val="26"/>
          <w:szCs w:val="26"/>
        </w:rPr>
        <w:t>Chủ yếu</w:t>
      </w:r>
      <w:r w:rsidRPr="0062342F">
        <w:rPr>
          <w:rFonts w:ascii="Times New Roman" w:hAnsi="Times New Roman" w:cs="Times New Roman"/>
          <w:color w:val="222222"/>
          <w:sz w:val="26"/>
          <w:szCs w:val="26"/>
          <w:lang w:val="vi-VN"/>
        </w:rPr>
        <w:t xml:space="preserve"> là sự khác biệt giữa chi phí mua lại và giá trị hợp lý của tài sản và nợ phải trả. Nó được thử nghiệm cho sự suy yếu trên cơ sở hàng năm. Phương pháp vốn chủ sở hữu được sử dụng để đầu tư vào các công ty liên kết, những người mà người đầu tư có ảnh hưởng đáng kể. Phương pháp vốn chủ sở hữu cũng được sử dụng để tính toán cho các liên doanh. Tất cả các công ty con dưới sự kiểm soát của cha mẹ được hợp nhất. Báo cáo tài chính của một công ty con ở nước ngoài được dịch dựa trên môi trường kinh tế chính mà nó hoạt động. Nếu đó là môi trường địa phương (ở nước ngoài), bảng cân đối kế toán được dịch theo tỷ giá hối đoái cuối năm, báo cáo thu nhập được dịch theo tỷ giá hối đoái trung bình trong năm và bất kỳ chênh lệch dịch thuật nào được thể hiện bằng vốn chủ sở hữu. Nếu là môi trường của cha mẹ, các mục tiền tệ được dịch theo tỷ giá hối đoái cuối năm, các mục phi tiền tệ được dịch theo tỷ giá hối đoái ngày giao dịch có liên quan và doanh thu và chi phí được dịch theo tỷ giá ngày giao dịch (hoặc tỷ lệ trung bình phù hợp cho giai đoạn). Sự khác biệt dịch thuật được bao gồm trong thu nhập.</w:t>
      </w:r>
    </w:p>
    <w:p w:rsidR="008D75C8" w:rsidRPr="0062342F" w:rsidRDefault="008D75C8" w:rsidP="0062342F">
      <w:pPr>
        <w:pStyle w:val="HTMLPreformatted"/>
        <w:shd w:val="clear" w:color="auto" w:fill="F8F9FA"/>
        <w:spacing w:line="540" w:lineRule="atLeast"/>
        <w:jc w:val="both"/>
        <w:rPr>
          <w:rFonts w:ascii="Times New Roman" w:hAnsi="Times New Roman" w:cs="Times New Roman"/>
          <w:color w:val="222222"/>
          <w:sz w:val="26"/>
          <w:szCs w:val="26"/>
        </w:rPr>
      </w:pPr>
      <w:r w:rsidRPr="0062342F">
        <w:rPr>
          <w:rFonts w:ascii="Times New Roman" w:hAnsi="Times New Roman" w:cs="Times New Roman"/>
          <w:color w:val="222222"/>
          <w:sz w:val="26"/>
          <w:szCs w:val="26"/>
        </w:rPr>
        <w:tab/>
        <w:t>Giá</w:t>
      </w:r>
      <w:r w:rsidRPr="0062342F">
        <w:rPr>
          <w:rFonts w:ascii="Times New Roman" w:hAnsi="Times New Roman" w:cs="Times New Roman"/>
          <w:color w:val="222222"/>
          <w:sz w:val="26"/>
          <w:szCs w:val="26"/>
          <w:lang w:val="vi-VN"/>
        </w:rPr>
        <w:t xml:space="preserve"> phí lịch sử là cơ sở để định giá tài sản hữu hình; đánh giá lại không được phép. </w:t>
      </w:r>
      <w:r w:rsidRPr="0062342F">
        <w:rPr>
          <w:rFonts w:ascii="Times New Roman" w:hAnsi="Times New Roman" w:cs="Times New Roman"/>
          <w:color w:val="222222"/>
          <w:sz w:val="26"/>
          <w:szCs w:val="26"/>
        </w:rPr>
        <w:t xml:space="preserve">Tài dản </w:t>
      </w:r>
      <w:r w:rsidRPr="0062342F">
        <w:rPr>
          <w:rFonts w:ascii="Times New Roman" w:hAnsi="Times New Roman" w:cs="Times New Roman"/>
          <w:color w:val="222222"/>
          <w:sz w:val="26"/>
          <w:szCs w:val="26"/>
          <w:lang w:val="vi-VN"/>
        </w:rPr>
        <w:t xml:space="preserve">bị khấu hao trong </w:t>
      </w:r>
      <w:r w:rsidRPr="0062342F">
        <w:rPr>
          <w:rFonts w:ascii="Times New Roman" w:hAnsi="Times New Roman" w:cs="Times New Roman"/>
          <w:color w:val="222222"/>
          <w:sz w:val="26"/>
          <w:szCs w:val="26"/>
        </w:rPr>
        <w:t>thười gian sử dụng dự kiến của nó</w:t>
      </w:r>
      <w:r w:rsidRPr="0062342F">
        <w:rPr>
          <w:rFonts w:ascii="Times New Roman" w:hAnsi="Times New Roman" w:cs="Times New Roman"/>
          <w:color w:val="222222"/>
          <w:sz w:val="26"/>
          <w:szCs w:val="26"/>
          <w:lang w:val="vi-VN"/>
        </w:rPr>
        <w:t xml:space="preserve">, thông thường </w:t>
      </w:r>
      <w:r w:rsidRPr="0062342F">
        <w:rPr>
          <w:rFonts w:ascii="Times New Roman" w:hAnsi="Times New Roman" w:cs="Times New Roman"/>
          <w:color w:val="222222"/>
          <w:sz w:val="26"/>
          <w:szCs w:val="26"/>
        </w:rPr>
        <w:t>theo phương pháp</w:t>
      </w:r>
      <w:r w:rsidR="00CA73F6" w:rsidRPr="0062342F">
        <w:rPr>
          <w:rFonts w:ascii="Times New Roman" w:hAnsi="Times New Roman" w:cs="Times New Roman"/>
          <w:color w:val="222222"/>
          <w:sz w:val="26"/>
          <w:szCs w:val="26"/>
          <w:lang w:val="vi-VN"/>
        </w:rPr>
        <w:t xml:space="preserve"> đường thẳng</w:t>
      </w:r>
      <w:r w:rsidR="00CA73F6" w:rsidRPr="0062342F">
        <w:rPr>
          <w:rFonts w:ascii="Times New Roman" w:hAnsi="Times New Roman" w:cs="Times New Roman"/>
          <w:color w:val="222222"/>
          <w:sz w:val="26"/>
          <w:szCs w:val="26"/>
        </w:rPr>
        <w:t>, phấu hao nhanh</w:t>
      </w:r>
      <w:r w:rsidR="00CA73F6" w:rsidRPr="0062342F">
        <w:rPr>
          <w:rFonts w:ascii="Times New Roman" w:hAnsi="Times New Roman" w:cs="Times New Roman"/>
          <w:color w:val="222222"/>
          <w:sz w:val="26"/>
          <w:szCs w:val="26"/>
          <w:lang w:val="vi-VN"/>
        </w:rPr>
        <w:t xml:space="preserve"> và khấu hao </w:t>
      </w:r>
      <w:r w:rsidR="00CA73F6" w:rsidRPr="0062342F">
        <w:rPr>
          <w:rFonts w:ascii="Times New Roman" w:hAnsi="Times New Roman" w:cs="Times New Roman"/>
          <w:color w:val="222222"/>
          <w:sz w:val="26"/>
          <w:szCs w:val="26"/>
        </w:rPr>
        <w:t>theo đ</w:t>
      </w:r>
      <w:r w:rsidRPr="0062342F">
        <w:rPr>
          <w:rFonts w:ascii="Times New Roman" w:hAnsi="Times New Roman" w:cs="Times New Roman"/>
          <w:color w:val="222222"/>
          <w:sz w:val="26"/>
          <w:szCs w:val="26"/>
          <w:lang w:val="vi-VN"/>
        </w:rPr>
        <w:t xml:space="preserve">ơn vị </w:t>
      </w:r>
      <w:r w:rsidR="00CA73F6" w:rsidRPr="0062342F">
        <w:rPr>
          <w:rFonts w:ascii="Times New Roman" w:hAnsi="Times New Roman" w:cs="Times New Roman"/>
          <w:color w:val="222222"/>
          <w:sz w:val="26"/>
          <w:szCs w:val="26"/>
        </w:rPr>
        <w:t>sản lượng</w:t>
      </w:r>
      <w:r w:rsidRPr="0062342F">
        <w:rPr>
          <w:rFonts w:ascii="Times New Roman" w:hAnsi="Times New Roman" w:cs="Times New Roman"/>
          <w:color w:val="222222"/>
          <w:sz w:val="26"/>
          <w:szCs w:val="26"/>
          <w:lang w:val="vi-VN"/>
        </w:rPr>
        <w:t xml:space="preserve"> cũng được chấp nhận. FIFO và </w:t>
      </w:r>
      <w:r w:rsidR="00CA73F6" w:rsidRPr="0062342F">
        <w:rPr>
          <w:rFonts w:ascii="Times New Roman" w:hAnsi="Times New Roman" w:cs="Times New Roman"/>
          <w:color w:val="222222"/>
          <w:sz w:val="26"/>
          <w:szCs w:val="26"/>
        </w:rPr>
        <w:t>bình quân gia quyền</w:t>
      </w:r>
      <w:r w:rsidRPr="0062342F">
        <w:rPr>
          <w:rFonts w:ascii="Times New Roman" w:hAnsi="Times New Roman" w:cs="Times New Roman"/>
          <w:color w:val="222222"/>
          <w:sz w:val="26"/>
          <w:szCs w:val="26"/>
          <w:lang w:val="vi-VN"/>
        </w:rPr>
        <w:t xml:space="preserve"> là các phương pháp</w:t>
      </w:r>
      <w:r w:rsidR="00CA73F6" w:rsidRPr="0062342F">
        <w:rPr>
          <w:rFonts w:ascii="Times New Roman" w:hAnsi="Times New Roman" w:cs="Times New Roman"/>
          <w:color w:val="222222"/>
          <w:sz w:val="26"/>
          <w:szCs w:val="26"/>
        </w:rPr>
        <w:t xml:space="preserve"> sử dụng để</w:t>
      </w:r>
      <w:r w:rsidRPr="0062342F">
        <w:rPr>
          <w:rFonts w:ascii="Times New Roman" w:hAnsi="Times New Roman" w:cs="Times New Roman"/>
          <w:color w:val="222222"/>
          <w:sz w:val="26"/>
          <w:szCs w:val="26"/>
          <w:lang w:val="vi-VN"/>
        </w:rPr>
        <w:t xml:space="preserve"> </w:t>
      </w:r>
      <w:r w:rsidR="00CA73F6" w:rsidRPr="0062342F">
        <w:rPr>
          <w:rFonts w:ascii="Times New Roman" w:hAnsi="Times New Roman" w:cs="Times New Roman"/>
          <w:color w:val="222222"/>
          <w:sz w:val="26"/>
          <w:szCs w:val="26"/>
        </w:rPr>
        <w:t>tính giá xuất hàng tồn kho</w:t>
      </w:r>
      <w:r w:rsidRPr="0062342F">
        <w:rPr>
          <w:rFonts w:ascii="Times New Roman" w:hAnsi="Times New Roman" w:cs="Times New Roman"/>
          <w:color w:val="222222"/>
          <w:sz w:val="26"/>
          <w:szCs w:val="26"/>
          <w:lang w:val="vi-VN"/>
        </w:rPr>
        <w:t xml:space="preserve">, và hàng tồn kho được </w:t>
      </w:r>
      <w:r w:rsidR="00CA73F6" w:rsidRPr="0062342F">
        <w:rPr>
          <w:rFonts w:ascii="Times New Roman" w:hAnsi="Times New Roman" w:cs="Times New Roman"/>
          <w:color w:val="222222"/>
          <w:sz w:val="26"/>
          <w:szCs w:val="26"/>
        </w:rPr>
        <w:t>ghi chép có được ghi nhận theo giá thấp hơn giữ giá gốc và thị trường</w:t>
      </w:r>
      <w:r w:rsidRPr="0062342F">
        <w:rPr>
          <w:rFonts w:ascii="Times New Roman" w:hAnsi="Times New Roman" w:cs="Times New Roman"/>
          <w:color w:val="222222"/>
          <w:sz w:val="26"/>
          <w:szCs w:val="26"/>
          <w:lang w:val="vi-VN"/>
        </w:rPr>
        <w:t xml:space="preserve">. </w:t>
      </w:r>
      <w:r w:rsidR="00CA73F6" w:rsidRPr="0062342F">
        <w:rPr>
          <w:rFonts w:ascii="Times New Roman" w:hAnsi="Times New Roman" w:cs="Times New Roman"/>
          <w:color w:val="222222"/>
          <w:sz w:val="26"/>
          <w:szCs w:val="26"/>
        </w:rPr>
        <w:t>Tài sản v</w:t>
      </w:r>
      <w:r w:rsidRPr="0062342F">
        <w:rPr>
          <w:rFonts w:ascii="Times New Roman" w:hAnsi="Times New Roman" w:cs="Times New Roman"/>
          <w:color w:val="222222"/>
          <w:sz w:val="26"/>
          <w:szCs w:val="26"/>
          <w:lang w:val="vi-VN"/>
        </w:rPr>
        <w:t xml:space="preserve">ô hình mua được cũng được ghi nhận theo giá gốc. </w:t>
      </w:r>
      <w:r w:rsidR="00CA73F6" w:rsidRPr="0062342F">
        <w:rPr>
          <w:rFonts w:ascii="Times New Roman" w:hAnsi="Times New Roman" w:cs="Times New Roman"/>
          <w:color w:val="222222"/>
          <w:sz w:val="26"/>
          <w:szCs w:val="26"/>
        </w:rPr>
        <w:t>Tài sản vô hình có thời gian sử dụng</w:t>
      </w:r>
      <w:r w:rsidRPr="0062342F">
        <w:rPr>
          <w:rFonts w:ascii="Times New Roman" w:hAnsi="Times New Roman" w:cs="Times New Roman"/>
          <w:color w:val="222222"/>
          <w:sz w:val="26"/>
          <w:szCs w:val="26"/>
          <w:lang w:val="vi-VN"/>
        </w:rPr>
        <w:t xml:space="preserve"> được khấu hao theo </w:t>
      </w:r>
      <w:r w:rsidR="00CA73F6" w:rsidRPr="0062342F">
        <w:rPr>
          <w:rFonts w:ascii="Times New Roman" w:hAnsi="Times New Roman" w:cs="Times New Roman"/>
          <w:color w:val="222222"/>
          <w:sz w:val="26"/>
          <w:szCs w:val="26"/>
        </w:rPr>
        <w:t>thời hạn</w:t>
      </w:r>
      <w:r w:rsidRPr="0062342F">
        <w:rPr>
          <w:rFonts w:ascii="Times New Roman" w:hAnsi="Times New Roman" w:cs="Times New Roman"/>
          <w:color w:val="222222"/>
          <w:sz w:val="26"/>
          <w:szCs w:val="26"/>
          <w:lang w:val="vi-VN"/>
        </w:rPr>
        <w:t xml:space="preserve">. </w:t>
      </w:r>
      <w:r w:rsidR="00CA73F6" w:rsidRPr="0062342F">
        <w:rPr>
          <w:rFonts w:ascii="Times New Roman" w:hAnsi="Times New Roman" w:cs="Times New Roman"/>
          <w:color w:val="222222"/>
          <w:sz w:val="26"/>
          <w:szCs w:val="26"/>
        </w:rPr>
        <w:t>Tài sản v</w:t>
      </w:r>
      <w:r w:rsidRPr="0062342F">
        <w:rPr>
          <w:rFonts w:ascii="Times New Roman" w:hAnsi="Times New Roman" w:cs="Times New Roman"/>
          <w:color w:val="222222"/>
          <w:sz w:val="26"/>
          <w:szCs w:val="26"/>
          <w:lang w:val="vi-VN"/>
        </w:rPr>
        <w:t xml:space="preserve">ô hình </w:t>
      </w:r>
      <w:r w:rsidR="00CA73F6" w:rsidRPr="0062342F">
        <w:rPr>
          <w:rFonts w:ascii="Times New Roman" w:hAnsi="Times New Roman" w:cs="Times New Roman"/>
          <w:color w:val="222222"/>
          <w:sz w:val="26"/>
          <w:szCs w:val="26"/>
        </w:rPr>
        <w:t>có</w:t>
      </w:r>
      <w:r w:rsidRPr="0062342F">
        <w:rPr>
          <w:rFonts w:ascii="Times New Roman" w:hAnsi="Times New Roman" w:cs="Times New Roman"/>
          <w:color w:val="222222"/>
          <w:sz w:val="26"/>
          <w:szCs w:val="26"/>
          <w:lang w:val="vi-VN"/>
        </w:rPr>
        <w:t xml:space="preserve"> </w:t>
      </w:r>
      <w:r w:rsidR="00CA73F6" w:rsidRPr="0062342F">
        <w:rPr>
          <w:rFonts w:ascii="Times New Roman" w:hAnsi="Times New Roman" w:cs="Times New Roman"/>
          <w:color w:val="222222"/>
          <w:sz w:val="26"/>
          <w:szCs w:val="26"/>
        </w:rPr>
        <w:t>thời gian sử dụng</w:t>
      </w:r>
      <w:r w:rsidRPr="0062342F">
        <w:rPr>
          <w:rFonts w:ascii="Times New Roman" w:hAnsi="Times New Roman" w:cs="Times New Roman"/>
          <w:color w:val="222222"/>
          <w:sz w:val="26"/>
          <w:szCs w:val="26"/>
          <w:lang w:val="vi-VN"/>
        </w:rPr>
        <w:t xml:space="preserve"> không </w:t>
      </w:r>
      <w:r w:rsidR="00CA73F6" w:rsidRPr="0062342F">
        <w:rPr>
          <w:rFonts w:ascii="Times New Roman" w:hAnsi="Times New Roman" w:cs="Times New Roman"/>
          <w:color w:val="222222"/>
          <w:sz w:val="26"/>
          <w:szCs w:val="26"/>
        </w:rPr>
        <w:t xml:space="preserve">xác định </w:t>
      </w:r>
      <w:r w:rsidRPr="0062342F">
        <w:rPr>
          <w:rFonts w:ascii="Times New Roman" w:hAnsi="Times New Roman" w:cs="Times New Roman"/>
          <w:color w:val="222222"/>
          <w:sz w:val="26"/>
          <w:szCs w:val="26"/>
          <w:lang w:val="vi-VN"/>
        </w:rPr>
        <w:t xml:space="preserve">được </w:t>
      </w:r>
      <w:r w:rsidR="00CA73F6" w:rsidRPr="0062342F">
        <w:rPr>
          <w:rFonts w:ascii="Times New Roman" w:hAnsi="Times New Roman" w:cs="Times New Roman"/>
          <w:color w:val="222222"/>
          <w:sz w:val="26"/>
          <w:szCs w:val="26"/>
        </w:rPr>
        <w:t xml:space="preserve"> không tính </w:t>
      </w:r>
      <w:r w:rsidRPr="0062342F">
        <w:rPr>
          <w:rFonts w:ascii="Times New Roman" w:hAnsi="Times New Roman" w:cs="Times New Roman"/>
          <w:color w:val="222222"/>
          <w:sz w:val="26"/>
          <w:szCs w:val="26"/>
          <w:lang w:val="vi-VN"/>
        </w:rPr>
        <w:t xml:space="preserve">khấu hao nhưng </w:t>
      </w:r>
      <w:r w:rsidR="00CA73F6" w:rsidRPr="0062342F">
        <w:rPr>
          <w:rFonts w:ascii="Times New Roman" w:hAnsi="Times New Roman" w:cs="Times New Roman"/>
          <w:color w:val="222222"/>
          <w:sz w:val="26"/>
          <w:szCs w:val="26"/>
        </w:rPr>
        <w:t>phải kiểm tra thực trạng hằng năm</w:t>
      </w:r>
      <w:r w:rsidRPr="0062342F">
        <w:rPr>
          <w:rFonts w:ascii="Times New Roman" w:hAnsi="Times New Roman" w:cs="Times New Roman"/>
          <w:color w:val="222222"/>
          <w:sz w:val="26"/>
          <w:szCs w:val="26"/>
          <w:lang w:val="vi-VN"/>
        </w:rPr>
        <w:t xml:space="preserve">. Bởi vì đất đai và phần lớn tài sản công nghiệp ở Trung Quốc thuộc sở hữu của nhà </w:t>
      </w:r>
      <w:r w:rsidRPr="0062342F">
        <w:rPr>
          <w:rFonts w:ascii="Times New Roman" w:hAnsi="Times New Roman" w:cs="Times New Roman"/>
          <w:color w:val="222222"/>
          <w:sz w:val="26"/>
          <w:szCs w:val="26"/>
          <w:lang w:val="vi-VN"/>
        </w:rPr>
        <w:lastRenderedPageBreak/>
        <w:t>nước, các công ty có quyền sử dụng đất và quyền sở hữu công nghiệp cho thấy chúng là tài sản vô hình. Tài sản được định giá lại khi thay đổi quyền sở hữu diễn ra, như khi một doanh nghiệp nhà nước được tư nhân hóa. Các công ty đánh giá tài sản được chứng nhận hoặc các công ty CPA xác định các định giá này.</w:t>
      </w:r>
    </w:p>
    <w:p w:rsidR="00CA73F6" w:rsidRPr="0062342F" w:rsidRDefault="00CA73F6" w:rsidP="0062342F">
      <w:pPr>
        <w:pStyle w:val="HTMLPreformatted"/>
        <w:shd w:val="clear" w:color="auto" w:fill="F8F9FA"/>
        <w:spacing w:line="540" w:lineRule="atLeast"/>
        <w:jc w:val="both"/>
        <w:rPr>
          <w:rFonts w:ascii="Times New Roman" w:hAnsi="Times New Roman" w:cs="Times New Roman"/>
          <w:color w:val="222222"/>
          <w:sz w:val="26"/>
          <w:szCs w:val="26"/>
        </w:rPr>
      </w:pPr>
      <w:r w:rsidRPr="0062342F">
        <w:rPr>
          <w:rFonts w:ascii="Times New Roman" w:hAnsi="Times New Roman" w:cs="Times New Roman"/>
          <w:color w:val="222222"/>
          <w:sz w:val="26"/>
          <w:szCs w:val="26"/>
        </w:rPr>
        <w:tab/>
      </w:r>
      <w:r w:rsidRPr="0062342F">
        <w:rPr>
          <w:rFonts w:ascii="Times New Roman" w:hAnsi="Times New Roman" w:cs="Times New Roman"/>
          <w:color w:val="222222"/>
          <w:sz w:val="26"/>
          <w:szCs w:val="26"/>
          <w:lang w:val="vi-VN"/>
        </w:rPr>
        <w:t xml:space="preserve">Chi phí nghiên cứu được </w:t>
      </w:r>
      <w:r w:rsidRPr="0062342F">
        <w:rPr>
          <w:rFonts w:ascii="Times New Roman" w:hAnsi="Times New Roman" w:cs="Times New Roman"/>
          <w:color w:val="222222"/>
          <w:sz w:val="26"/>
          <w:szCs w:val="26"/>
        </w:rPr>
        <w:t>tính vào chi phí trong kỳ</w:t>
      </w:r>
      <w:r w:rsidRPr="0062342F">
        <w:rPr>
          <w:rFonts w:ascii="Times New Roman" w:hAnsi="Times New Roman" w:cs="Times New Roman"/>
          <w:color w:val="222222"/>
          <w:sz w:val="26"/>
          <w:szCs w:val="26"/>
          <w:lang w:val="vi-VN"/>
        </w:rPr>
        <w:t xml:space="preserve">, nhưng chi phí phát triển được vốn hóa nếu tính khả thi về công nghệ và </w:t>
      </w:r>
      <w:r w:rsidRPr="0062342F">
        <w:rPr>
          <w:rFonts w:ascii="Times New Roman" w:hAnsi="Times New Roman" w:cs="Times New Roman"/>
          <w:color w:val="222222"/>
          <w:sz w:val="26"/>
          <w:szCs w:val="26"/>
        </w:rPr>
        <w:t>thu hồi được</w:t>
      </w:r>
      <w:r w:rsidRPr="0062342F">
        <w:rPr>
          <w:rFonts w:ascii="Times New Roman" w:hAnsi="Times New Roman" w:cs="Times New Roman"/>
          <w:color w:val="222222"/>
          <w:sz w:val="26"/>
          <w:szCs w:val="26"/>
          <w:lang w:val="vi-VN"/>
        </w:rPr>
        <w:t xml:space="preserve"> chi phí </w:t>
      </w:r>
      <w:r w:rsidRPr="0062342F">
        <w:rPr>
          <w:rFonts w:ascii="Times New Roman" w:hAnsi="Times New Roman" w:cs="Times New Roman"/>
          <w:color w:val="222222"/>
          <w:sz w:val="26"/>
          <w:szCs w:val="26"/>
        </w:rPr>
        <w:t>liên quan</w:t>
      </w:r>
      <w:r w:rsidRPr="0062342F">
        <w:rPr>
          <w:rFonts w:ascii="Times New Roman" w:hAnsi="Times New Roman" w:cs="Times New Roman"/>
          <w:color w:val="222222"/>
          <w:sz w:val="26"/>
          <w:szCs w:val="26"/>
          <w:lang w:val="vi-VN"/>
        </w:rPr>
        <w:t xml:space="preserve">. Cho thuê tài chính </w:t>
      </w:r>
      <w:r w:rsidRPr="0062342F">
        <w:rPr>
          <w:rFonts w:ascii="Times New Roman" w:hAnsi="Times New Roman" w:cs="Times New Roman"/>
          <w:color w:val="222222"/>
          <w:sz w:val="26"/>
          <w:szCs w:val="26"/>
        </w:rPr>
        <w:t>là chi phí vốn hóa</w:t>
      </w:r>
      <w:r w:rsidRPr="0062342F">
        <w:rPr>
          <w:rFonts w:ascii="Times New Roman" w:hAnsi="Times New Roman" w:cs="Times New Roman"/>
          <w:color w:val="222222"/>
          <w:sz w:val="26"/>
          <w:szCs w:val="26"/>
          <w:lang w:val="vi-VN"/>
        </w:rPr>
        <w:t xml:space="preserve">. Thuế thu nhập hoãn lại được cung cấp đầy đủ các khoản chênh lệch tạm thời. Lợi </w:t>
      </w:r>
      <w:r w:rsidRPr="0062342F">
        <w:rPr>
          <w:rFonts w:ascii="Times New Roman" w:hAnsi="Times New Roman" w:cs="Times New Roman"/>
          <w:color w:val="222222"/>
          <w:sz w:val="26"/>
          <w:szCs w:val="26"/>
        </w:rPr>
        <w:t>tức</w:t>
      </w:r>
      <w:r w:rsidRPr="0062342F">
        <w:rPr>
          <w:rFonts w:ascii="Times New Roman" w:hAnsi="Times New Roman" w:cs="Times New Roman"/>
          <w:color w:val="222222"/>
          <w:sz w:val="26"/>
          <w:szCs w:val="26"/>
          <w:lang w:val="vi-VN"/>
        </w:rPr>
        <w:t xml:space="preserve"> của nhân viên </w:t>
      </w:r>
      <w:r w:rsidRPr="0062342F">
        <w:rPr>
          <w:rFonts w:ascii="Times New Roman" w:hAnsi="Times New Roman" w:cs="Times New Roman"/>
          <w:color w:val="222222"/>
          <w:sz w:val="26"/>
          <w:szCs w:val="26"/>
        </w:rPr>
        <w:t>là chi phí.</w:t>
      </w:r>
      <w:r w:rsidRPr="0062342F">
        <w:rPr>
          <w:rFonts w:ascii="Times New Roman" w:hAnsi="Times New Roman" w:cs="Times New Roman"/>
          <w:color w:val="222222"/>
          <w:sz w:val="26"/>
          <w:szCs w:val="26"/>
          <w:lang w:val="vi-VN"/>
        </w:rPr>
        <w:t xml:space="preserve"> </w:t>
      </w:r>
      <w:r w:rsidRPr="0062342F">
        <w:rPr>
          <w:rFonts w:ascii="Times New Roman" w:hAnsi="Times New Roman" w:cs="Times New Roman"/>
          <w:color w:val="222222"/>
          <w:sz w:val="26"/>
          <w:szCs w:val="26"/>
        </w:rPr>
        <w:t>Việc lập</w:t>
      </w:r>
      <w:r w:rsidRPr="0062342F">
        <w:rPr>
          <w:rFonts w:ascii="Times New Roman" w:hAnsi="Times New Roman" w:cs="Times New Roman"/>
          <w:color w:val="222222"/>
          <w:sz w:val="26"/>
          <w:szCs w:val="26"/>
          <w:lang w:val="vi-VN"/>
        </w:rPr>
        <w:t xml:space="preserve"> dự phòng được</w:t>
      </w:r>
      <w:r w:rsidRPr="0062342F">
        <w:rPr>
          <w:rFonts w:ascii="Times New Roman" w:hAnsi="Times New Roman" w:cs="Times New Roman"/>
          <w:color w:val="222222"/>
          <w:sz w:val="26"/>
          <w:szCs w:val="26"/>
        </w:rPr>
        <w:t xml:space="preserve"> ghi nhận</w:t>
      </w:r>
      <w:r w:rsidRPr="0062342F">
        <w:rPr>
          <w:rFonts w:ascii="Times New Roman" w:hAnsi="Times New Roman" w:cs="Times New Roman"/>
          <w:color w:val="222222"/>
          <w:sz w:val="26"/>
          <w:szCs w:val="26"/>
          <w:lang w:val="vi-VN"/>
        </w:rPr>
        <w:t xml:space="preserve"> </w:t>
      </w:r>
      <w:r w:rsidR="002847D4" w:rsidRPr="0062342F">
        <w:rPr>
          <w:rFonts w:ascii="Times New Roman" w:hAnsi="Times New Roman" w:cs="Times New Roman"/>
          <w:color w:val="222222"/>
          <w:sz w:val="26"/>
          <w:szCs w:val="26"/>
        </w:rPr>
        <w:t>khi có sự giảm giá thị trường và</w:t>
      </w:r>
      <w:r w:rsidRPr="0062342F">
        <w:rPr>
          <w:rFonts w:ascii="Times New Roman" w:hAnsi="Times New Roman" w:cs="Times New Roman"/>
          <w:color w:val="222222"/>
          <w:sz w:val="26"/>
          <w:szCs w:val="26"/>
          <w:lang w:val="vi-VN"/>
        </w:rPr>
        <w:t xml:space="preserve"> có thể được ước tính một cách đáng tin cậy.</w:t>
      </w:r>
    </w:p>
    <w:p w:rsidR="00CA73F6" w:rsidRPr="0062342F" w:rsidRDefault="00CA73F6" w:rsidP="0062342F">
      <w:pPr>
        <w:pStyle w:val="HTMLPreformatted"/>
        <w:shd w:val="clear" w:color="auto" w:fill="F8F9FA"/>
        <w:spacing w:line="540" w:lineRule="atLeast"/>
        <w:jc w:val="both"/>
        <w:rPr>
          <w:rFonts w:ascii="Times New Roman" w:hAnsi="Times New Roman" w:cs="Times New Roman"/>
          <w:color w:val="222222"/>
          <w:sz w:val="26"/>
          <w:szCs w:val="26"/>
        </w:rPr>
      </w:pPr>
    </w:p>
    <w:p w:rsidR="008D75C8" w:rsidRPr="0062342F" w:rsidRDefault="008D75C8" w:rsidP="0062342F">
      <w:pPr>
        <w:pStyle w:val="HTMLPreformatted"/>
        <w:shd w:val="clear" w:color="auto" w:fill="F8F9FA"/>
        <w:spacing w:line="540" w:lineRule="atLeast"/>
        <w:jc w:val="both"/>
        <w:rPr>
          <w:rFonts w:ascii="Times New Roman" w:hAnsi="Times New Roman" w:cs="Times New Roman"/>
          <w:color w:val="222222"/>
          <w:sz w:val="26"/>
          <w:szCs w:val="26"/>
        </w:rPr>
      </w:pPr>
    </w:p>
    <w:p w:rsidR="008D75C8" w:rsidRPr="0062342F" w:rsidRDefault="008D75C8" w:rsidP="0062342F">
      <w:pPr>
        <w:pStyle w:val="HTMLPreformatted"/>
        <w:shd w:val="clear" w:color="auto" w:fill="F8F9FA"/>
        <w:spacing w:line="540" w:lineRule="atLeast"/>
        <w:jc w:val="both"/>
        <w:rPr>
          <w:rFonts w:ascii="Times New Roman" w:hAnsi="Times New Roman" w:cs="Times New Roman"/>
          <w:color w:val="222222"/>
          <w:sz w:val="26"/>
          <w:szCs w:val="26"/>
        </w:rPr>
      </w:pPr>
    </w:p>
    <w:p w:rsidR="004011EA" w:rsidRPr="004011EA" w:rsidRDefault="004011EA" w:rsidP="006234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cs="Times New Roman"/>
          <w:color w:val="222222"/>
          <w:sz w:val="26"/>
          <w:szCs w:val="26"/>
        </w:rPr>
      </w:pPr>
    </w:p>
    <w:p w:rsidR="004011EA" w:rsidRPr="000F5B27" w:rsidRDefault="004011EA" w:rsidP="006234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cs="Times New Roman"/>
          <w:color w:val="222222"/>
          <w:sz w:val="26"/>
          <w:szCs w:val="26"/>
        </w:rPr>
      </w:pPr>
    </w:p>
    <w:p w:rsidR="000F5B27" w:rsidRPr="0062342F" w:rsidRDefault="000F5B27" w:rsidP="0062342F">
      <w:pPr>
        <w:pStyle w:val="HTMLPreformatted"/>
        <w:shd w:val="clear" w:color="auto" w:fill="F8F9FA"/>
        <w:spacing w:line="540" w:lineRule="atLeast"/>
        <w:jc w:val="both"/>
        <w:rPr>
          <w:rFonts w:ascii="Times New Roman" w:hAnsi="Times New Roman" w:cs="Times New Roman"/>
          <w:color w:val="222222"/>
          <w:sz w:val="26"/>
          <w:szCs w:val="26"/>
        </w:rPr>
      </w:pPr>
    </w:p>
    <w:p w:rsidR="0089469C" w:rsidRPr="0062342F" w:rsidRDefault="0089469C" w:rsidP="0062342F">
      <w:pPr>
        <w:pStyle w:val="HTMLPreformatted"/>
        <w:shd w:val="clear" w:color="auto" w:fill="F8F9FA"/>
        <w:spacing w:line="540" w:lineRule="atLeast"/>
        <w:jc w:val="both"/>
        <w:rPr>
          <w:rFonts w:ascii="Times New Roman" w:hAnsi="Times New Roman" w:cs="Times New Roman"/>
          <w:color w:val="222222"/>
          <w:sz w:val="26"/>
          <w:szCs w:val="26"/>
        </w:rPr>
      </w:pPr>
    </w:p>
    <w:p w:rsidR="0089469C" w:rsidRPr="0062342F" w:rsidRDefault="0089469C" w:rsidP="0062342F">
      <w:pPr>
        <w:pStyle w:val="HTMLPreformatted"/>
        <w:shd w:val="clear" w:color="auto" w:fill="F8F9FA"/>
        <w:spacing w:line="540" w:lineRule="atLeast"/>
        <w:jc w:val="both"/>
        <w:rPr>
          <w:rFonts w:ascii="Times New Roman" w:hAnsi="Times New Roman" w:cs="Times New Roman"/>
          <w:color w:val="222222"/>
          <w:sz w:val="26"/>
          <w:szCs w:val="26"/>
        </w:rPr>
      </w:pPr>
    </w:p>
    <w:p w:rsidR="0089469C" w:rsidRPr="0062342F" w:rsidRDefault="0089469C" w:rsidP="0062342F">
      <w:pPr>
        <w:pStyle w:val="HTMLPreformatted"/>
        <w:shd w:val="clear" w:color="auto" w:fill="F8F9FA"/>
        <w:spacing w:line="540" w:lineRule="atLeast"/>
        <w:jc w:val="both"/>
        <w:rPr>
          <w:rFonts w:ascii="Times New Roman" w:hAnsi="Times New Roman" w:cs="Times New Roman"/>
          <w:color w:val="222222"/>
          <w:sz w:val="26"/>
          <w:szCs w:val="26"/>
        </w:rPr>
      </w:pPr>
    </w:p>
    <w:p w:rsidR="003F3D82" w:rsidRPr="0062342F" w:rsidRDefault="003F3D82" w:rsidP="0062342F">
      <w:pPr>
        <w:pStyle w:val="HTMLPreformatted"/>
        <w:shd w:val="clear" w:color="auto" w:fill="F8F9FA"/>
        <w:spacing w:line="540" w:lineRule="atLeast"/>
        <w:jc w:val="both"/>
        <w:rPr>
          <w:rFonts w:ascii="Times New Roman" w:hAnsi="Times New Roman" w:cs="Times New Roman"/>
          <w:color w:val="222222"/>
          <w:sz w:val="26"/>
          <w:szCs w:val="26"/>
        </w:rPr>
      </w:pPr>
    </w:p>
    <w:p w:rsidR="00C43E87" w:rsidRPr="0062342F" w:rsidRDefault="00C43E87" w:rsidP="0062342F">
      <w:pPr>
        <w:pStyle w:val="HTMLPreformatted"/>
        <w:shd w:val="clear" w:color="auto" w:fill="F8F9FA"/>
        <w:spacing w:line="540" w:lineRule="atLeast"/>
        <w:jc w:val="both"/>
        <w:rPr>
          <w:rFonts w:ascii="Times New Roman" w:hAnsi="Times New Roman" w:cs="Times New Roman"/>
          <w:color w:val="222222"/>
          <w:sz w:val="26"/>
          <w:szCs w:val="26"/>
        </w:rPr>
      </w:pPr>
    </w:p>
    <w:p w:rsidR="0075431D" w:rsidRPr="0062342F" w:rsidRDefault="0075431D" w:rsidP="0062342F">
      <w:pPr>
        <w:pStyle w:val="HTMLPreformatted"/>
        <w:shd w:val="clear" w:color="auto" w:fill="F8F9FA"/>
        <w:spacing w:line="540" w:lineRule="atLeast"/>
        <w:ind w:firstLine="360"/>
        <w:jc w:val="both"/>
        <w:rPr>
          <w:rFonts w:ascii="Times New Roman" w:hAnsi="Times New Roman" w:cs="Times New Roman"/>
          <w:color w:val="222222"/>
          <w:sz w:val="26"/>
          <w:szCs w:val="26"/>
        </w:rPr>
      </w:pPr>
    </w:p>
    <w:sectPr w:rsidR="0075431D" w:rsidRPr="00623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pt;height:9pt" o:bullet="t">
        <v:imagedata r:id="rId1" o:title="bullet1"/>
      </v:shape>
    </w:pict>
  </w:numPicBullet>
  <w:numPicBullet w:numPicBulletId="1">
    <w:pict>
      <v:shape id="_x0000_i1075" type="#_x0000_t75" style="width:10.8pt;height:10.8pt" o:bullet="t">
        <v:imagedata r:id="rId2" o:title="mso2"/>
      </v:shape>
    </w:pict>
  </w:numPicBullet>
  <w:abstractNum w:abstractNumId="0">
    <w:nsid w:val="017D50B1"/>
    <w:multiLevelType w:val="multilevel"/>
    <w:tmpl w:val="AC22389A"/>
    <w:lvl w:ilvl="0">
      <w:start w:val="1"/>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1E71C13"/>
    <w:multiLevelType w:val="multilevel"/>
    <w:tmpl w:val="F10038B6"/>
    <w:lvl w:ilvl="0">
      <w:start w:val="1"/>
      <w:numFmt w:val="decimal"/>
      <w:isLgl/>
      <w:lvlText w:val="%1."/>
      <w:lvlJc w:val="left"/>
      <w:pPr>
        <w:tabs>
          <w:tab w:val="num" w:pos="1080"/>
        </w:tabs>
        <w:ind w:left="1080" w:hanging="360"/>
      </w:pPr>
      <w:rPr>
        <w:rFonts w:hint="default"/>
      </w:rPr>
    </w:lvl>
    <w:lvl w:ilvl="1">
      <w:start w:val="1"/>
      <w:numFmt w:val="decimal"/>
      <w:lvlRestart w:val="0"/>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
    <w:nsid w:val="032F53BE"/>
    <w:multiLevelType w:val="hybridMultilevel"/>
    <w:tmpl w:val="C8981A6C"/>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CE0C99"/>
    <w:multiLevelType w:val="multilevel"/>
    <w:tmpl w:val="8F4CD64E"/>
    <w:lvl w:ilvl="0">
      <w:start w:val="3"/>
      <w:numFmt w:val="decimal"/>
      <w:isLgl/>
      <w:lvlText w:val="%1."/>
      <w:lvlJc w:val="left"/>
      <w:pPr>
        <w:tabs>
          <w:tab w:val="num" w:pos="360"/>
        </w:tabs>
        <w:ind w:left="360" w:hanging="360"/>
      </w:pPr>
      <w:rPr>
        <w:rFonts w:hint="default"/>
      </w:rPr>
    </w:lvl>
    <w:lvl w:ilvl="1">
      <w:start w:val="2"/>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3"/>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83A4E1D"/>
    <w:multiLevelType w:val="multilevel"/>
    <w:tmpl w:val="8676EF1C"/>
    <w:lvl w:ilvl="0">
      <w:start w:val="2"/>
      <w:numFmt w:val="decimal"/>
      <w:isLgl/>
      <w:lvlText w:val="%1."/>
      <w:lvlJc w:val="left"/>
      <w:pPr>
        <w:tabs>
          <w:tab w:val="num" w:pos="360"/>
        </w:tabs>
        <w:ind w:left="360" w:hanging="360"/>
      </w:pPr>
      <w:rPr>
        <w:rFonts w:hint="default"/>
      </w:rPr>
    </w:lvl>
    <w:lvl w:ilvl="1">
      <w:start w:val="2"/>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BA90177"/>
    <w:multiLevelType w:val="multilevel"/>
    <w:tmpl w:val="244487CA"/>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03C769E"/>
    <w:multiLevelType w:val="multilevel"/>
    <w:tmpl w:val="8278B8AA"/>
    <w:styleLink w:val="Style1"/>
    <w:lvl w:ilvl="0">
      <w:start w:val="2"/>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400729B"/>
    <w:multiLevelType w:val="multilevel"/>
    <w:tmpl w:val="8278B8AA"/>
    <w:styleLink w:val="CurrentList1"/>
    <w:lvl w:ilvl="0">
      <w:start w:val="1"/>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A91510B"/>
    <w:multiLevelType w:val="hybridMultilevel"/>
    <w:tmpl w:val="404CF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DA5ECD"/>
    <w:multiLevelType w:val="multilevel"/>
    <w:tmpl w:val="E838557C"/>
    <w:lvl w:ilvl="0">
      <w:start w:val="1"/>
      <w:numFmt w:val="decimal"/>
      <w:lvlText w:val="%1."/>
      <w:lvlJc w:val="left"/>
      <w:pPr>
        <w:tabs>
          <w:tab w:val="num" w:pos="900"/>
        </w:tabs>
        <w:ind w:left="900" w:hanging="360"/>
      </w:p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620"/>
        </w:tabs>
        <w:ind w:left="1620" w:hanging="1080"/>
      </w:pPr>
      <w:rPr>
        <w:rFonts w:hint="default"/>
      </w:rPr>
    </w:lvl>
    <w:lvl w:ilvl="3">
      <w:start w:val="1"/>
      <w:numFmt w:val="decimal"/>
      <w:isLgl/>
      <w:lvlText w:val="%1.%2.%3.%4."/>
      <w:lvlJc w:val="left"/>
      <w:pPr>
        <w:tabs>
          <w:tab w:val="num" w:pos="1980"/>
        </w:tabs>
        <w:ind w:left="1980" w:hanging="1440"/>
      </w:pPr>
      <w:rPr>
        <w:rFonts w:hint="default"/>
      </w:rPr>
    </w:lvl>
    <w:lvl w:ilvl="4">
      <w:start w:val="1"/>
      <w:numFmt w:val="decimal"/>
      <w:isLgl/>
      <w:lvlText w:val="%1.%2.%3.%4.%5."/>
      <w:lvlJc w:val="left"/>
      <w:pPr>
        <w:tabs>
          <w:tab w:val="num" w:pos="1980"/>
        </w:tabs>
        <w:ind w:left="1980" w:hanging="1440"/>
      </w:pPr>
      <w:rPr>
        <w:rFonts w:hint="default"/>
      </w:rPr>
    </w:lvl>
    <w:lvl w:ilvl="5">
      <w:start w:val="1"/>
      <w:numFmt w:val="decimal"/>
      <w:isLgl/>
      <w:lvlText w:val="%1.%2.%3.%4.%5.%6."/>
      <w:lvlJc w:val="left"/>
      <w:pPr>
        <w:tabs>
          <w:tab w:val="num" w:pos="2340"/>
        </w:tabs>
        <w:ind w:left="2340" w:hanging="1800"/>
      </w:pPr>
      <w:rPr>
        <w:rFonts w:hint="default"/>
      </w:rPr>
    </w:lvl>
    <w:lvl w:ilvl="6">
      <w:start w:val="1"/>
      <w:numFmt w:val="decimal"/>
      <w:isLgl/>
      <w:lvlText w:val="%1.%2.%3.%4.%5.%6.%7."/>
      <w:lvlJc w:val="left"/>
      <w:pPr>
        <w:tabs>
          <w:tab w:val="num" w:pos="2700"/>
        </w:tabs>
        <w:ind w:left="2700" w:hanging="2160"/>
      </w:pPr>
      <w:rPr>
        <w:rFonts w:hint="default"/>
      </w:rPr>
    </w:lvl>
    <w:lvl w:ilvl="7">
      <w:start w:val="1"/>
      <w:numFmt w:val="decimal"/>
      <w:isLgl/>
      <w:lvlText w:val="%1.%2.%3.%4.%5.%6.%7.%8."/>
      <w:lvlJc w:val="left"/>
      <w:pPr>
        <w:tabs>
          <w:tab w:val="num" w:pos="3060"/>
        </w:tabs>
        <w:ind w:left="3060" w:hanging="2520"/>
      </w:pPr>
      <w:rPr>
        <w:rFonts w:hint="default"/>
      </w:rPr>
    </w:lvl>
    <w:lvl w:ilvl="8">
      <w:start w:val="1"/>
      <w:numFmt w:val="decimal"/>
      <w:isLgl/>
      <w:lvlText w:val="%1.%2.%3.%4.%5.%6.%7.%8.%9."/>
      <w:lvlJc w:val="left"/>
      <w:pPr>
        <w:tabs>
          <w:tab w:val="num" w:pos="3420"/>
        </w:tabs>
        <w:ind w:left="3420" w:hanging="2880"/>
      </w:pPr>
      <w:rPr>
        <w:rFonts w:hint="default"/>
      </w:rPr>
    </w:lvl>
  </w:abstractNum>
  <w:abstractNum w:abstractNumId="10">
    <w:nsid w:val="1C947F12"/>
    <w:multiLevelType w:val="hybridMultilevel"/>
    <w:tmpl w:val="7332E942"/>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7F0373"/>
    <w:multiLevelType w:val="multilevel"/>
    <w:tmpl w:val="0AC2F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157C19"/>
    <w:multiLevelType w:val="multilevel"/>
    <w:tmpl w:val="A40627BA"/>
    <w:lvl w:ilvl="0">
      <w:start w:val="2"/>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4A1D7BBC"/>
    <w:multiLevelType w:val="hybridMultilevel"/>
    <w:tmpl w:val="62F6FABA"/>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4">
    <w:nsid w:val="4EC17ED3"/>
    <w:multiLevelType w:val="multilevel"/>
    <w:tmpl w:val="244487CA"/>
    <w:lvl w:ilvl="0">
      <w:start w:val="1"/>
      <w:numFmt w:val="bullet"/>
      <w:lvlText w:val=""/>
      <w:lvlPicBulletId w:val="0"/>
      <w:lvlJc w:val="left"/>
      <w:pPr>
        <w:tabs>
          <w:tab w:val="num" w:pos="1080"/>
        </w:tabs>
        <w:ind w:left="1080" w:hanging="360"/>
      </w:pPr>
      <w:rPr>
        <w:rFonts w:ascii="Wingdings" w:hAnsi="Wingdings" w:hint="default"/>
      </w:rPr>
    </w:lvl>
    <w:lvl w:ilvl="1">
      <w:start w:val="1"/>
      <w:numFmt w:val="bullet"/>
      <w:lvlText w:val=""/>
      <w:lvlPicBulletId w:val="0"/>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5">
    <w:nsid w:val="5FAF09A4"/>
    <w:multiLevelType w:val="multilevel"/>
    <w:tmpl w:val="A950F4FA"/>
    <w:lvl w:ilvl="0">
      <w:start w:val="3"/>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710"/>
        </w:tabs>
        <w:ind w:left="149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60AD15CF"/>
    <w:multiLevelType w:val="hybridMultilevel"/>
    <w:tmpl w:val="9012A6B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2E7B47"/>
    <w:multiLevelType w:val="hybridMultilevel"/>
    <w:tmpl w:val="085632A0"/>
    <w:lvl w:ilvl="0" w:tplc="0409000F">
      <w:start w:val="1"/>
      <w:numFmt w:val="decimal"/>
      <w:lvlText w:val="%1."/>
      <w:lvlJc w:val="left"/>
      <w:pPr>
        <w:tabs>
          <w:tab w:val="num" w:pos="720"/>
        </w:tabs>
        <w:ind w:left="720" w:hanging="360"/>
      </w:pPr>
      <w:rPr>
        <w:rFonts w:hint="default"/>
      </w:rPr>
    </w:lvl>
    <w:lvl w:ilvl="1" w:tplc="04090013">
      <w:start w:val="1"/>
      <w:numFmt w:val="upperRoman"/>
      <w:lvlText w:val="%2."/>
      <w:lvlJc w:val="right"/>
      <w:pPr>
        <w:tabs>
          <w:tab w:val="num" w:pos="1260"/>
        </w:tabs>
        <w:ind w:left="1260" w:hanging="180"/>
      </w:pPr>
      <w:rPr>
        <w:rFonts w:hint="default"/>
      </w:rPr>
    </w:lvl>
    <w:lvl w:ilvl="2" w:tplc="0409000F">
      <w:start w:val="1"/>
      <w:numFmt w:val="decimal"/>
      <w:lvlText w:val="%3."/>
      <w:lvlJc w:val="left"/>
      <w:pPr>
        <w:tabs>
          <w:tab w:val="num" w:pos="2340"/>
        </w:tabs>
        <w:ind w:left="2340" w:hanging="360"/>
      </w:pPr>
      <w:rPr>
        <w:rFonts w:hint="default"/>
      </w:rPr>
    </w:lvl>
    <w:lvl w:ilvl="3" w:tplc="A6EC4642">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AA338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6D064478"/>
    <w:multiLevelType w:val="hybridMultilevel"/>
    <w:tmpl w:val="ED741A86"/>
    <w:lvl w:ilvl="0" w:tplc="5C94126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FF01756"/>
    <w:multiLevelType w:val="hybridMultilevel"/>
    <w:tmpl w:val="4C502EBC"/>
    <w:lvl w:ilvl="0" w:tplc="F2F2C78E">
      <w:numFmt w:val="bullet"/>
      <w:lvlText w:val="-"/>
      <w:lvlJc w:val="left"/>
      <w:pPr>
        <w:tabs>
          <w:tab w:val="num" w:pos="1080"/>
        </w:tabs>
        <w:ind w:left="1080" w:hanging="360"/>
      </w:pPr>
      <w:rPr>
        <w:rFonts w:ascii="Times New Roman" w:eastAsia="Times New Roman" w:hAnsi="Times New Roman" w:cs="Times New Roman"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3402682"/>
    <w:multiLevelType w:val="hybridMultilevel"/>
    <w:tmpl w:val="7AAA36B0"/>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C906668"/>
    <w:multiLevelType w:val="hybridMultilevel"/>
    <w:tmpl w:val="F51AA482"/>
    <w:lvl w:ilvl="0" w:tplc="0409000F">
      <w:start w:val="1"/>
      <w:numFmt w:val="decimal"/>
      <w:lvlText w:val="%1."/>
      <w:lvlJc w:val="left"/>
      <w:pPr>
        <w:tabs>
          <w:tab w:val="num" w:pos="720"/>
        </w:tabs>
        <w:ind w:left="720" w:hanging="360"/>
      </w:pPr>
    </w:lvl>
    <w:lvl w:ilvl="1" w:tplc="A85A089C">
      <w:start w:val="1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2"/>
  </w:num>
  <w:num w:numId="3">
    <w:abstractNumId w:val="0"/>
  </w:num>
  <w:num w:numId="4">
    <w:abstractNumId w:val="12"/>
  </w:num>
  <w:num w:numId="5">
    <w:abstractNumId w:val="7"/>
  </w:num>
  <w:num w:numId="6">
    <w:abstractNumId w:val="18"/>
  </w:num>
  <w:num w:numId="7">
    <w:abstractNumId w:val="6"/>
  </w:num>
  <w:num w:numId="8">
    <w:abstractNumId w:val="4"/>
  </w:num>
  <w:num w:numId="9">
    <w:abstractNumId w:val="1"/>
  </w:num>
  <w:num w:numId="10">
    <w:abstractNumId w:val="15"/>
  </w:num>
  <w:num w:numId="11">
    <w:abstractNumId w:val="3"/>
  </w:num>
  <w:num w:numId="12">
    <w:abstractNumId w:val="13"/>
  </w:num>
  <w:num w:numId="13">
    <w:abstractNumId w:val="10"/>
  </w:num>
  <w:num w:numId="14">
    <w:abstractNumId w:val="9"/>
  </w:num>
  <w:num w:numId="15">
    <w:abstractNumId w:val="14"/>
  </w:num>
  <w:num w:numId="16">
    <w:abstractNumId w:val="16"/>
  </w:num>
  <w:num w:numId="17">
    <w:abstractNumId w:val="19"/>
  </w:num>
  <w:num w:numId="18">
    <w:abstractNumId w:val="20"/>
  </w:num>
  <w:num w:numId="19">
    <w:abstractNumId w:val="2"/>
  </w:num>
  <w:num w:numId="20">
    <w:abstractNumId w:val="5"/>
  </w:num>
  <w:num w:numId="21">
    <w:abstractNumId w:val="21"/>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B0"/>
    <w:rsid w:val="000023B8"/>
    <w:rsid w:val="00091AF4"/>
    <w:rsid w:val="000F5B27"/>
    <w:rsid w:val="001C5ADC"/>
    <w:rsid w:val="00264F12"/>
    <w:rsid w:val="002847D4"/>
    <w:rsid w:val="002F3B93"/>
    <w:rsid w:val="00395AA9"/>
    <w:rsid w:val="003F3D82"/>
    <w:rsid w:val="004011EA"/>
    <w:rsid w:val="0045256F"/>
    <w:rsid w:val="004B3847"/>
    <w:rsid w:val="005245D8"/>
    <w:rsid w:val="00597096"/>
    <w:rsid w:val="0060557E"/>
    <w:rsid w:val="0062342F"/>
    <w:rsid w:val="006434B1"/>
    <w:rsid w:val="00690940"/>
    <w:rsid w:val="006D4202"/>
    <w:rsid w:val="006D65B1"/>
    <w:rsid w:val="006E7EFE"/>
    <w:rsid w:val="0075431D"/>
    <w:rsid w:val="00782D40"/>
    <w:rsid w:val="00806B51"/>
    <w:rsid w:val="0082084B"/>
    <w:rsid w:val="008363D0"/>
    <w:rsid w:val="0089469C"/>
    <w:rsid w:val="008D75C8"/>
    <w:rsid w:val="008E296D"/>
    <w:rsid w:val="00946605"/>
    <w:rsid w:val="00A00C8C"/>
    <w:rsid w:val="00A900B0"/>
    <w:rsid w:val="00AA5E44"/>
    <w:rsid w:val="00B363DE"/>
    <w:rsid w:val="00C43E87"/>
    <w:rsid w:val="00C90F4E"/>
    <w:rsid w:val="00CA73F6"/>
    <w:rsid w:val="00CC56EA"/>
    <w:rsid w:val="00CD143F"/>
    <w:rsid w:val="00CD4175"/>
    <w:rsid w:val="00DE5CCA"/>
    <w:rsid w:val="00E77DAF"/>
    <w:rsid w:val="00E92900"/>
    <w:rsid w:val="00F13808"/>
    <w:rsid w:val="00F261E6"/>
    <w:rsid w:val="00FE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Outline List 2"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B0"/>
    <w:pPr>
      <w:spacing w:after="0" w:line="240" w:lineRule="auto"/>
    </w:pPr>
    <w:rPr>
      <w:rFonts w:ascii="Verdana" w:eastAsia="Times New Roman" w:hAnsi="Verdana" w:cs="Arial"/>
      <w:color w:val="000000"/>
      <w:sz w:val="24"/>
      <w:szCs w:val="24"/>
    </w:rPr>
  </w:style>
  <w:style w:type="paragraph" w:styleId="Heading1">
    <w:name w:val="heading 1"/>
    <w:basedOn w:val="Normal"/>
    <w:next w:val="Normal"/>
    <w:link w:val="Heading1Char"/>
    <w:qFormat/>
    <w:rsid w:val="00A900B0"/>
    <w:pPr>
      <w:keepNext/>
      <w:tabs>
        <w:tab w:val="left" w:pos="0"/>
      </w:tabs>
      <w:jc w:val="both"/>
      <w:outlineLvl w:val="0"/>
    </w:pPr>
    <w:rPr>
      <w:b/>
      <w:bCs/>
      <w:sz w:val="32"/>
      <w:szCs w:val="32"/>
    </w:rPr>
  </w:style>
  <w:style w:type="paragraph" w:styleId="Heading2">
    <w:name w:val="heading 2"/>
    <w:basedOn w:val="Normal"/>
    <w:next w:val="Normal"/>
    <w:link w:val="Heading2Char"/>
    <w:qFormat/>
    <w:rsid w:val="00A900B0"/>
    <w:pPr>
      <w:keepNext/>
      <w:tabs>
        <w:tab w:val="left" w:pos="0"/>
      </w:tabs>
      <w:jc w:val="center"/>
      <w:outlineLvl w:val="1"/>
    </w:pPr>
    <w:rPr>
      <w:sz w:val="28"/>
      <w:szCs w:val="28"/>
    </w:rPr>
  </w:style>
  <w:style w:type="paragraph" w:styleId="Heading3">
    <w:name w:val="heading 3"/>
    <w:basedOn w:val="Normal"/>
    <w:next w:val="Normal"/>
    <w:link w:val="Heading3Char"/>
    <w:qFormat/>
    <w:rsid w:val="00A900B0"/>
    <w:pPr>
      <w:keepNext/>
      <w:spacing w:before="240" w:after="60"/>
      <w:outlineLvl w:val="2"/>
    </w:pPr>
    <w:rPr>
      <w:sz w:val="26"/>
      <w:szCs w:val="26"/>
    </w:rPr>
  </w:style>
  <w:style w:type="paragraph" w:styleId="Heading4">
    <w:name w:val="heading 4"/>
    <w:basedOn w:val="Normal"/>
    <w:next w:val="Normal"/>
    <w:link w:val="Heading4Char"/>
    <w:qFormat/>
    <w:rsid w:val="00A900B0"/>
    <w:pPr>
      <w:keepNext/>
      <w:spacing w:before="240" w:after="60"/>
      <w:outlineLvl w:val="3"/>
    </w:pPr>
    <w:rPr>
      <w:sz w:val="28"/>
      <w:szCs w:val="28"/>
    </w:rPr>
  </w:style>
  <w:style w:type="paragraph" w:styleId="Heading5">
    <w:name w:val="heading 5"/>
    <w:basedOn w:val="Normal"/>
    <w:next w:val="Normal"/>
    <w:link w:val="Heading5Char"/>
    <w:qFormat/>
    <w:rsid w:val="00A900B0"/>
    <w:pPr>
      <w:spacing w:before="240" w:after="60"/>
      <w:outlineLvl w:val="4"/>
    </w:pPr>
    <w:rPr>
      <w:sz w:val="26"/>
      <w:szCs w:val="26"/>
    </w:rPr>
  </w:style>
  <w:style w:type="paragraph" w:styleId="Heading6">
    <w:name w:val="heading 6"/>
    <w:basedOn w:val="Normal"/>
    <w:next w:val="Normal"/>
    <w:link w:val="Heading6Char"/>
    <w:qFormat/>
    <w:rsid w:val="00A900B0"/>
    <w:pPr>
      <w:spacing w:before="240" w:after="60"/>
      <w:outlineLvl w:val="5"/>
    </w:pPr>
    <w:rPr>
      <w:sz w:val="22"/>
      <w:szCs w:val="22"/>
    </w:rPr>
  </w:style>
  <w:style w:type="paragraph" w:styleId="Heading7">
    <w:name w:val="heading 7"/>
    <w:basedOn w:val="Normal"/>
    <w:next w:val="Normal"/>
    <w:link w:val="Heading7Char"/>
    <w:qFormat/>
    <w:rsid w:val="00A900B0"/>
    <w:pPr>
      <w:spacing w:before="240" w:after="60"/>
      <w:outlineLvl w:val="6"/>
    </w:pPr>
    <w:rPr>
      <w:rFonts w:ascii="Times New Roman" w:hAnsi="Times New Roman"/>
    </w:rPr>
  </w:style>
  <w:style w:type="paragraph" w:styleId="Heading8">
    <w:name w:val="heading 8"/>
    <w:basedOn w:val="Normal"/>
    <w:next w:val="Normal"/>
    <w:link w:val="Heading8Char"/>
    <w:qFormat/>
    <w:rsid w:val="00A900B0"/>
    <w:pPr>
      <w:spacing w:before="240" w:after="60"/>
      <w:outlineLvl w:val="7"/>
    </w:pPr>
    <w:rPr>
      <w:rFonts w:ascii="Times New Roman" w:hAnsi="Times New Roman"/>
      <w:i/>
      <w:iCs/>
    </w:rPr>
  </w:style>
  <w:style w:type="paragraph" w:styleId="Heading9">
    <w:name w:val="heading 9"/>
    <w:basedOn w:val="Normal"/>
    <w:next w:val="Normal"/>
    <w:link w:val="Heading9Char"/>
    <w:qFormat/>
    <w:rsid w:val="00A900B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0B0"/>
    <w:rPr>
      <w:rFonts w:ascii="Verdana" w:eastAsia="Times New Roman" w:hAnsi="Verdana" w:cs="Arial"/>
      <w:b/>
      <w:bCs/>
      <w:color w:val="000000"/>
      <w:sz w:val="32"/>
      <w:szCs w:val="32"/>
    </w:rPr>
  </w:style>
  <w:style w:type="character" w:customStyle="1" w:styleId="Heading2Char">
    <w:name w:val="Heading 2 Char"/>
    <w:basedOn w:val="DefaultParagraphFont"/>
    <w:link w:val="Heading2"/>
    <w:rsid w:val="00A900B0"/>
    <w:rPr>
      <w:rFonts w:ascii="Verdana" w:eastAsia="Times New Roman" w:hAnsi="Verdana" w:cs="Arial"/>
      <w:color w:val="000000"/>
      <w:sz w:val="28"/>
      <w:szCs w:val="28"/>
    </w:rPr>
  </w:style>
  <w:style w:type="character" w:customStyle="1" w:styleId="Heading3Char">
    <w:name w:val="Heading 3 Char"/>
    <w:basedOn w:val="DefaultParagraphFont"/>
    <w:link w:val="Heading3"/>
    <w:rsid w:val="00A900B0"/>
    <w:rPr>
      <w:rFonts w:ascii="Verdana" w:eastAsia="Times New Roman" w:hAnsi="Verdana" w:cs="Arial"/>
      <w:color w:val="000000"/>
      <w:sz w:val="26"/>
      <w:szCs w:val="26"/>
    </w:rPr>
  </w:style>
  <w:style w:type="character" w:customStyle="1" w:styleId="Heading4Char">
    <w:name w:val="Heading 4 Char"/>
    <w:basedOn w:val="DefaultParagraphFont"/>
    <w:link w:val="Heading4"/>
    <w:rsid w:val="00A900B0"/>
    <w:rPr>
      <w:rFonts w:ascii="Verdana" w:eastAsia="Times New Roman" w:hAnsi="Verdana" w:cs="Arial"/>
      <w:color w:val="000000"/>
      <w:sz w:val="28"/>
      <w:szCs w:val="28"/>
    </w:rPr>
  </w:style>
  <w:style w:type="character" w:customStyle="1" w:styleId="Heading5Char">
    <w:name w:val="Heading 5 Char"/>
    <w:basedOn w:val="DefaultParagraphFont"/>
    <w:link w:val="Heading5"/>
    <w:rsid w:val="00A900B0"/>
    <w:rPr>
      <w:rFonts w:ascii="Verdana" w:eastAsia="Times New Roman" w:hAnsi="Verdana" w:cs="Arial"/>
      <w:color w:val="000000"/>
      <w:sz w:val="26"/>
      <w:szCs w:val="26"/>
    </w:rPr>
  </w:style>
  <w:style w:type="character" w:customStyle="1" w:styleId="Heading6Char">
    <w:name w:val="Heading 6 Char"/>
    <w:basedOn w:val="DefaultParagraphFont"/>
    <w:link w:val="Heading6"/>
    <w:rsid w:val="00A900B0"/>
    <w:rPr>
      <w:rFonts w:ascii="Verdana" w:eastAsia="Times New Roman" w:hAnsi="Verdana" w:cs="Arial"/>
      <w:color w:val="000000"/>
    </w:rPr>
  </w:style>
  <w:style w:type="character" w:customStyle="1" w:styleId="Heading7Char">
    <w:name w:val="Heading 7 Char"/>
    <w:basedOn w:val="DefaultParagraphFont"/>
    <w:link w:val="Heading7"/>
    <w:rsid w:val="00A900B0"/>
    <w:rPr>
      <w:rFonts w:ascii="Times New Roman" w:eastAsia="Times New Roman" w:hAnsi="Times New Roman" w:cs="Arial"/>
      <w:color w:val="000000"/>
      <w:sz w:val="24"/>
      <w:szCs w:val="24"/>
    </w:rPr>
  </w:style>
  <w:style w:type="character" w:customStyle="1" w:styleId="Heading8Char">
    <w:name w:val="Heading 8 Char"/>
    <w:basedOn w:val="DefaultParagraphFont"/>
    <w:link w:val="Heading8"/>
    <w:rsid w:val="00A900B0"/>
    <w:rPr>
      <w:rFonts w:ascii="Times New Roman" w:eastAsia="Times New Roman" w:hAnsi="Times New Roman" w:cs="Arial"/>
      <w:i/>
      <w:iCs/>
      <w:color w:val="000000"/>
      <w:sz w:val="24"/>
      <w:szCs w:val="24"/>
    </w:rPr>
  </w:style>
  <w:style w:type="character" w:customStyle="1" w:styleId="Heading9Char">
    <w:name w:val="Heading 9 Char"/>
    <w:basedOn w:val="DefaultParagraphFont"/>
    <w:link w:val="Heading9"/>
    <w:rsid w:val="00A900B0"/>
    <w:rPr>
      <w:rFonts w:ascii="Arial" w:eastAsia="Times New Roman" w:hAnsi="Arial" w:cs="Arial"/>
      <w:color w:val="000000"/>
    </w:rPr>
  </w:style>
  <w:style w:type="paragraph" w:styleId="BodyText">
    <w:name w:val="Body Text"/>
    <w:basedOn w:val="Normal"/>
    <w:link w:val="BodyTextChar"/>
    <w:rsid w:val="00A900B0"/>
    <w:pPr>
      <w:tabs>
        <w:tab w:val="left" w:pos="0"/>
      </w:tabs>
      <w:jc w:val="both"/>
    </w:pPr>
    <w:rPr>
      <w:rFonts w:ascii="Times New Roman" w:hAnsi="Times New Roman"/>
      <w:b/>
      <w:bCs/>
      <w:i/>
      <w:iCs/>
      <w:sz w:val="28"/>
      <w:szCs w:val="28"/>
    </w:rPr>
  </w:style>
  <w:style w:type="character" w:customStyle="1" w:styleId="BodyTextChar">
    <w:name w:val="Body Text Char"/>
    <w:basedOn w:val="DefaultParagraphFont"/>
    <w:link w:val="BodyText"/>
    <w:rsid w:val="00A900B0"/>
    <w:rPr>
      <w:rFonts w:ascii="Times New Roman" w:eastAsia="Times New Roman" w:hAnsi="Times New Roman" w:cs="Arial"/>
      <w:b/>
      <w:bCs/>
      <w:i/>
      <w:iCs/>
      <w:color w:val="000000"/>
      <w:sz w:val="28"/>
      <w:szCs w:val="28"/>
    </w:rPr>
  </w:style>
  <w:style w:type="table" w:styleId="TableTheme">
    <w:name w:val="Table Theme"/>
    <w:basedOn w:val="TableNormal"/>
    <w:rsid w:val="00A900B0"/>
    <w:pPr>
      <w:spacing w:after="0" w:line="240" w:lineRule="auto"/>
    </w:pPr>
    <w:rPr>
      <w:rFonts w:ascii="Times New Roman" w:eastAsia="Times New Roman" w:hAnsi="Times New Roman" w:cs="Times New Roman"/>
      <w:sz w:val="20"/>
      <w:szCs w:val="20"/>
    </w:rPr>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character" w:styleId="Hyperlink">
    <w:name w:val="Hyperlink"/>
    <w:basedOn w:val="DefaultParagraphFont"/>
    <w:rsid w:val="00A900B0"/>
    <w:rPr>
      <w:color w:val="9D454F"/>
      <w:u w:val="single"/>
    </w:rPr>
  </w:style>
  <w:style w:type="character" w:styleId="FollowedHyperlink">
    <w:name w:val="FollowedHyperlink"/>
    <w:basedOn w:val="DefaultParagraphFont"/>
    <w:rsid w:val="00A900B0"/>
    <w:rPr>
      <w:color w:val="814E95"/>
      <w:u w:val="single"/>
    </w:rPr>
  </w:style>
  <w:style w:type="paragraph" w:styleId="TOC1">
    <w:name w:val="toc 1"/>
    <w:basedOn w:val="Normal"/>
    <w:next w:val="Normal"/>
    <w:autoRedefine/>
    <w:semiHidden/>
    <w:rsid w:val="00A900B0"/>
  </w:style>
  <w:style w:type="paragraph" w:styleId="TOC2">
    <w:name w:val="toc 2"/>
    <w:basedOn w:val="Normal"/>
    <w:next w:val="Normal"/>
    <w:autoRedefine/>
    <w:semiHidden/>
    <w:rsid w:val="00A900B0"/>
    <w:pPr>
      <w:ind w:left="240"/>
    </w:pPr>
  </w:style>
  <w:style w:type="paragraph" w:styleId="TOC3">
    <w:name w:val="toc 3"/>
    <w:basedOn w:val="Normal"/>
    <w:next w:val="Normal"/>
    <w:autoRedefine/>
    <w:semiHidden/>
    <w:rsid w:val="00A900B0"/>
    <w:pPr>
      <w:ind w:left="480"/>
    </w:pPr>
  </w:style>
  <w:style w:type="paragraph" w:styleId="TOC4">
    <w:name w:val="toc 4"/>
    <w:basedOn w:val="Normal"/>
    <w:next w:val="Normal"/>
    <w:autoRedefine/>
    <w:semiHidden/>
    <w:rsid w:val="00A900B0"/>
    <w:pPr>
      <w:ind w:left="720"/>
    </w:pPr>
  </w:style>
  <w:style w:type="paragraph" w:styleId="TOC5">
    <w:name w:val="toc 5"/>
    <w:basedOn w:val="Normal"/>
    <w:next w:val="Normal"/>
    <w:autoRedefine/>
    <w:semiHidden/>
    <w:rsid w:val="00A900B0"/>
    <w:pPr>
      <w:ind w:left="960"/>
    </w:pPr>
  </w:style>
  <w:style w:type="paragraph" w:styleId="TOC6">
    <w:name w:val="toc 6"/>
    <w:basedOn w:val="Normal"/>
    <w:next w:val="Normal"/>
    <w:autoRedefine/>
    <w:semiHidden/>
    <w:rsid w:val="00A900B0"/>
    <w:pPr>
      <w:ind w:left="1200"/>
    </w:pPr>
    <w:rPr>
      <w:rFonts w:ascii="Times New Roman" w:hAnsi="Times New Roman"/>
      <w:color w:val="auto"/>
    </w:rPr>
  </w:style>
  <w:style w:type="paragraph" w:styleId="TOC7">
    <w:name w:val="toc 7"/>
    <w:basedOn w:val="Normal"/>
    <w:next w:val="Normal"/>
    <w:autoRedefine/>
    <w:semiHidden/>
    <w:rsid w:val="00A900B0"/>
    <w:pPr>
      <w:ind w:left="1440"/>
    </w:pPr>
    <w:rPr>
      <w:rFonts w:ascii="Times New Roman" w:hAnsi="Times New Roman"/>
      <w:color w:val="auto"/>
    </w:rPr>
  </w:style>
  <w:style w:type="paragraph" w:styleId="TOC8">
    <w:name w:val="toc 8"/>
    <w:basedOn w:val="Normal"/>
    <w:next w:val="Normal"/>
    <w:autoRedefine/>
    <w:semiHidden/>
    <w:rsid w:val="00A900B0"/>
    <w:pPr>
      <w:ind w:left="1680"/>
    </w:pPr>
    <w:rPr>
      <w:rFonts w:ascii="Times New Roman" w:hAnsi="Times New Roman"/>
      <w:color w:val="auto"/>
    </w:rPr>
  </w:style>
  <w:style w:type="paragraph" w:styleId="TOC9">
    <w:name w:val="toc 9"/>
    <w:basedOn w:val="Normal"/>
    <w:next w:val="Normal"/>
    <w:autoRedefine/>
    <w:semiHidden/>
    <w:rsid w:val="00A900B0"/>
    <w:pPr>
      <w:ind w:left="1920"/>
    </w:pPr>
    <w:rPr>
      <w:rFonts w:ascii="Times New Roman" w:hAnsi="Times New Roman"/>
      <w:color w:val="auto"/>
    </w:rPr>
  </w:style>
  <w:style w:type="paragraph" w:styleId="Header">
    <w:name w:val="header"/>
    <w:basedOn w:val="Normal"/>
    <w:link w:val="HeaderChar"/>
    <w:rsid w:val="00A900B0"/>
    <w:pPr>
      <w:tabs>
        <w:tab w:val="center" w:pos="4320"/>
        <w:tab w:val="right" w:pos="8640"/>
      </w:tabs>
    </w:pPr>
  </w:style>
  <w:style w:type="character" w:customStyle="1" w:styleId="HeaderChar">
    <w:name w:val="Header Char"/>
    <w:basedOn w:val="DefaultParagraphFont"/>
    <w:link w:val="Header"/>
    <w:rsid w:val="00A900B0"/>
    <w:rPr>
      <w:rFonts w:ascii="Verdana" w:eastAsia="Times New Roman" w:hAnsi="Verdana" w:cs="Arial"/>
      <w:color w:val="000000"/>
      <w:sz w:val="24"/>
      <w:szCs w:val="24"/>
    </w:rPr>
  </w:style>
  <w:style w:type="paragraph" w:styleId="Footer">
    <w:name w:val="footer"/>
    <w:basedOn w:val="Normal"/>
    <w:link w:val="FooterChar"/>
    <w:rsid w:val="00A900B0"/>
    <w:pPr>
      <w:tabs>
        <w:tab w:val="center" w:pos="4320"/>
        <w:tab w:val="right" w:pos="8640"/>
      </w:tabs>
    </w:pPr>
  </w:style>
  <w:style w:type="character" w:customStyle="1" w:styleId="FooterChar">
    <w:name w:val="Footer Char"/>
    <w:basedOn w:val="DefaultParagraphFont"/>
    <w:link w:val="Footer"/>
    <w:rsid w:val="00A900B0"/>
    <w:rPr>
      <w:rFonts w:ascii="Verdana" w:eastAsia="Times New Roman" w:hAnsi="Verdana" w:cs="Arial"/>
      <w:color w:val="000000"/>
      <w:sz w:val="24"/>
      <w:szCs w:val="24"/>
    </w:rPr>
  </w:style>
  <w:style w:type="character" w:styleId="PageNumber">
    <w:name w:val="page number"/>
    <w:basedOn w:val="DefaultParagraphFont"/>
    <w:rsid w:val="00A900B0"/>
  </w:style>
  <w:style w:type="numbering" w:customStyle="1" w:styleId="CurrentList1">
    <w:name w:val="Current List1"/>
    <w:rsid w:val="00A900B0"/>
    <w:pPr>
      <w:numPr>
        <w:numId w:val="5"/>
      </w:numPr>
    </w:pPr>
  </w:style>
  <w:style w:type="numbering" w:styleId="111111">
    <w:name w:val="Outline List 2"/>
    <w:basedOn w:val="NoList"/>
    <w:rsid w:val="00A900B0"/>
    <w:pPr>
      <w:numPr>
        <w:numId w:val="6"/>
      </w:numPr>
    </w:pPr>
  </w:style>
  <w:style w:type="numbering" w:customStyle="1" w:styleId="Style1">
    <w:name w:val="Style1"/>
    <w:rsid w:val="00A900B0"/>
    <w:pPr>
      <w:numPr>
        <w:numId w:val="7"/>
      </w:numPr>
    </w:pPr>
  </w:style>
  <w:style w:type="paragraph" w:styleId="NormalWeb">
    <w:name w:val="Normal (Web)"/>
    <w:basedOn w:val="Normal"/>
    <w:rsid w:val="00A900B0"/>
    <w:pPr>
      <w:spacing w:before="100" w:beforeAutospacing="1" w:after="100" w:afterAutospacing="1"/>
    </w:pPr>
    <w:rPr>
      <w:rFonts w:ascii="Times New Roman" w:hAnsi="Times New Roman" w:cs="Times New Roman"/>
      <w:color w:val="auto"/>
    </w:rPr>
  </w:style>
  <w:style w:type="character" w:styleId="Emphasis">
    <w:name w:val="Emphasis"/>
    <w:basedOn w:val="DefaultParagraphFont"/>
    <w:qFormat/>
    <w:rsid w:val="00A900B0"/>
    <w:rPr>
      <w:i/>
      <w:iCs/>
    </w:rPr>
  </w:style>
  <w:style w:type="paragraph" w:styleId="HTMLPreformatted">
    <w:name w:val="HTML Preformatted"/>
    <w:basedOn w:val="Normal"/>
    <w:link w:val="HTMLPreformattedChar"/>
    <w:uiPriority w:val="99"/>
    <w:unhideWhenUsed/>
    <w:rsid w:val="00643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6434B1"/>
    <w:rPr>
      <w:rFonts w:ascii="Courier New" w:eastAsia="Times New Roman" w:hAnsi="Courier New" w:cs="Courier New"/>
      <w:sz w:val="20"/>
      <w:szCs w:val="20"/>
    </w:rPr>
  </w:style>
  <w:style w:type="character" w:customStyle="1" w:styleId="pbwul">
    <w:name w:val="pbwul"/>
    <w:basedOn w:val="DefaultParagraphFont"/>
    <w:rsid w:val="006434B1"/>
  </w:style>
  <w:style w:type="character" w:customStyle="1" w:styleId="qzpluc">
    <w:name w:val="qzpluc"/>
    <w:basedOn w:val="DefaultParagraphFont"/>
    <w:rsid w:val="006434B1"/>
  </w:style>
  <w:style w:type="character" w:styleId="HTMLCite">
    <w:name w:val="HTML Cite"/>
    <w:basedOn w:val="DefaultParagraphFont"/>
    <w:uiPriority w:val="99"/>
    <w:semiHidden/>
    <w:unhideWhenUsed/>
    <w:rsid w:val="006434B1"/>
    <w:rPr>
      <w:i/>
      <w:iCs/>
    </w:rPr>
  </w:style>
  <w:style w:type="character" w:customStyle="1" w:styleId="st">
    <w:name w:val="st"/>
    <w:basedOn w:val="DefaultParagraphFont"/>
    <w:rsid w:val="006434B1"/>
  </w:style>
  <w:style w:type="paragraph" w:styleId="ListParagraph">
    <w:name w:val="List Paragraph"/>
    <w:basedOn w:val="Normal"/>
    <w:uiPriority w:val="34"/>
    <w:qFormat/>
    <w:rsid w:val="00091A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Outline List 2"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B0"/>
    <w:pPr>
      <w:spacing w:after="0" w:line="240" w:lineRule="auto"/>
    </w:pPr>
    <w:rPr>
      <w:rFonts w:ascii="Verdana" w:eastAsia="Times New Roman" w:hAnsi="Verdana" w:cs="Arial"/>
      <w:color w:val="000000"/>
      <w:sz w:val="24"/>
      <w:szCs w:val="24"/>
    </w:rPr>
  </w:style>
  <w:style w:type="paragraph" w:styleId="Heading1">
    <w:name w:val="heading 1"/>
    <w:basedOn w:val="Normal"/>
    <w:next w:val="Normal"/>
    <w:link w:val="Heading1Char"/>
    <w:qFormat/>
    <w:rsid w:val="00A900B0"/>
    <w:pPr>
      <w:keepNext/>
      <w:tabs>
        <w:tab w:val="left" w:pos="0"/>
      </w:tabs>
      <w:jc w:val="both"/>
      <w:outlineLvl w:val="0"/>
    </w:pPr>
    <w:rPr>
      <w:b/>
      <w:bCs/>
      <w:sz w:val="32"/>
      <w:szCs w:val="32"/>
    </w:rPr>
  </w:style>
  <w:style w:type="paragraph" w:styleId="Heading2">
    <w:name w:val="heading 2"/>
    <w:basedOn w:val="Normal"/>
    <w:next w:val="Normal"/>
    <w:link w:val="Heading2Char"/>
    <w:qFormat/>
    <w:rsid w:val="00A900B0"/>
    <w:pPr>
      <w:keepNext/>
      <w:tabs>
        <w:tab w:val="left" w:pos="0"/>
      </w:tabs>
      <w:jc w:val="center"/>
      <w:outlineLvl w:val="1"/>
    </w:pPr>
    <w:rPr>
      <w:sz w:val="28"/>
      <w:szCs w:val="28"/>
    </w:rPr>
  </w:style>
  <w:style w:type="paragraph" w:styleId="Heading3">
    <w:name w:val="heading 3"/>
    <w:basedOn w:val="Normal"/>
    <w:next w:val="Normal"/>
    <w:link w:val="Heading3Char"/>
    <w:qFormat/>
    <w:rsid w:val="00A900B0"/>
    <w:pPr>
      <w:keepNext/>
      <w:spacing w:before="240" w:after="60"/>
      <w:outlineLvl w:val="2"/>
    </w:pPr>
    <w:rPr>
      <w:sz w:val="26"/>
      <w:szCs w:val="26"/>
    </w:rPr>
  </w:style>
  <w:style w:type="paragraph" w:styleId="Heading4">
    <w:name w:val="heading 4"/>
    <w:basedOn w:val="Normal"/>
    <w:next w:val="Normal"/>
    <w:link w:val="Heading4Char"/>
    <w:qFormat/>
    <w:rsid w:val="00A900B0"/>
    <w:pPr>
      <w:keepNext/>
      <w:spacing w:before="240" w:after="60"/>
      <w:outlineLvl w:val="3"/>
    </w:pPr>
    <w:rPr>
      <w:sz w:val="28"/>
      <w:szCs w:val="28"/>
    </w:rPr>
  </w:style>
  <w:style w:type="paragraph" w:styleId="Heading5">
    <w:name w:val="heading 5"/>
    <w:basedOn w:val="Normal"/>
    <w:next w:val="Normal"/>
    <w:link w:val="Heading5Char"/>
    <w:qFormat/>
    <w:rsid w:val="00A900B0"/>
    <w:pPr>
      <w:spacing w:before="240" w:after="60"/>
      <w:outlineLvl w:val="4"/>
    </w:pPr>
    <w:rPr>
      <w:sz w:val="26"/>
      <w:szCs w:val="26"/>
    </w:rPr>
  </w:style>
  <w:style w:type="paragraph" w:styleId="Heading6">
    <w:name w:val="heading 6"/>
    <w:basedOn w:val="Normal"/>
    <w:next w:val="Normal"/>
    <w:link w:val="Heading6Char"/>
    <w:qFormat/>
    <w:rsid w:val="00A900B0"/>
    <w:pPr>
      <w:spacing w:before="240" w:after="60"/>
      <w:outlineLvl w:val="5"/>
    </w:pPr>
    <w:rPr>
      <w:sz w:val="22"/>
      <w:szCs w:val="22"/>
    </w:rPr>
  </w:style>
  <w:style w:type="paragraph" w:styleId="Heading7">
    <w:name w:val="heading 7"/>
    <w:basedOn w:val="Normal"/>
    <w:next w:val="Normal"/>
    <w:link w:val="Heading7Char"/>
    <w:qFormat/>
    <w:rsid w:val="00A900B0"/>
    <w:pPr>
      <w:spacing w:before="240" w:after="60"/>
      <w:outlineLvl w:val="6"/>
    </w:pPr>
    <w:rPr>
      <w:rFonts w:ascii="Times New Roman" w:hAnsi="Times New Roman"/>
    </w:rPr>
  </w:style>
  <w:style w:type="paragraph" w:styleId="Heading8">
    <w:name w:val="heading 8"/>
    <w:basedOn w:val="Normal"/>
    <w:next w:val="Normal"/>
    <w:link w:val="Heading8Char"/>
    <w:qFormat/>
    <w:rsid w:val="00A900B0"/>
    <w:pPr>
      <w:spacing w:before="240" w:after="60"/>
      <w:outlineLvl w:val="7"/>
    </w:pPr>
    <w:rPr>
      <w:rFonts w:ascii="Times New Roman" w:hAnsi="Times New Roman"/>
      <w:i/>
      <w:iCs/>
    </w:rPr>
  </w:style>
  <w:style w:type="paragraph" w:styleId="Heading9">
    <w:name w:val="heading 9"/>
    <w:basedOn w:val="Normal"/>
    <w:next w:val="Normal"/>
    <w:link w:val="Heading9Char"/>
    <w:qFormat/>
    <w:rsid w:val="00A900B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0B0"/>
    <w:rPr>
      <w:rFonts w:ascii="Verdana" w:eastAsia="Times New Roman" w:hAnsi="Verdana" w:cs="Arial"/>
      <w:b/>
      <w:bCs/>
      <w:color w:val="000000"/>
      <w:sz w:val="32"/>
      <w:szCs w:val="32"/>
    </w:rPr>
  </w:style>
  <w:style w:type="character" w:customStyle="1" w:styleId="Heading2Char">
    <w:name w:val="Heading 2 Char"/>
    <w:basedOn w:val="DefaultParagraphFont"/>
    <w:link w:val="Heading2"/>
    <w:rsid w:val="00A900B0"/>
    <w:rPr>
      <w:rFonts w:ascii="Verdana" w:eastAsia="Times New Roman" w:hAnsi="Verdana" w:cs="Arial"/>
      <w:color w:val="000000"/>
      <w:sz w:val="28"/>
      <w:szCs w:val="28"/>
    </w:rPr>
  </w:style>
  <w:style w:type="character" w:customStyle="1" w:styleId="Heading3Char">
    <w:name w:val="Heading 3 Char"/>
    <w:basedOn w:val="DefaultParagraphFont"/>
    <w:link w:val="Heading3"/>
    <w:rsid w:val="00A900B0"/>
    <w:rPr>
      <w:rFonts w:ascii="Verdana" w:eastAsia="Times New Roman" w:hAnsi="Verdana" w:cs="Arial"/>
      <w:color w:val="000000"/>
      <w:sz w:val="26"/>
      <w:szCs w:val="26"/>
    </w:rPr>
  </w:style>
  <w:style w:type="character" w:customStyle="1" w:styleId="Heading4Char">
    <w:name w:val="Heading 4 Char"/>
    <w:basedOn w:val="DefaultParagraphFont"/>
    <w:link w:val="Heading4"/>
    <w:rsid w:val="00A900B0"/>
    <w:rPr>
      <w:rFonts w:ascii="Verdana" w:eastAsia="Times New Roman" w:hAnsi="Verdana" w:cs="Arial"/>
      <w:color w:val="000000"/>
      <w:sz w:val="28"/>
      <w:szCs w:val="28"/>
    </w:rPr>
  </w:style>
  <w:style w:type="character" w:customStyle="1" w:styleId="Heading5Char">
    <w:name w:val="Heading 5 Char"/>
    <w:basedOn w:val="DefaultParagraphFont"/>
    <w:link w:val="Heading5"/>
    <w:rsid w:val="00A900B0"/>
    <w:rPr>
      <w:rFonts w:ascii="Verdana" w:eastAsia="Times New Roman" w:hAnsi="Verdana" w:cs="Arial"/>
      <w:color w:val="000000"/>
      <w:sz w:val="26"/>
      <w:szCs w:val="26"/>
    </w:rPr>
  </w:style>
  <w:style w:type="character" w:customStyle="1" w:styleId="Heading6Char">
    <w:name w:val="Heading 6 Char"/>
    <w:basedOn w:val="DefaultParagraphFont"/>
    <w:link w:val="Heading6"/>
    <w:rsid w:val="00A900B0"/>
    <w:rPr>
      <w:rFonts w:ascii="Verdana" w:eastAsia="Times New Roman" w:hAnsi="Verdana" w:cs="Arial"/>
      <w:color w:val="000000"/>
    </w:rPr>
  </w:style>
  <w:style w:type="character" w:customStyle="1" w:styleId="Heading7Char">
    <w:name w:val="Heading 7 Char"/>
    <w:basedOn w:val="DefaultParagraphFont"/>
    <w:link w:val="Heading7"/>
    <w:rsid w:val="00A900B0"/>
    <w:rPr>
      <w:rFonts w:ascii="Times New Roman" w:eastAsia="Times New Roman" w:hAnsi="Times New Roman" w:cs="Arial"/>
      <w:color w:val="000000"/>
      <w:sz w:val="24"/>
      <w:szCs w:val="24"/>
    </w:rPr>
  </w:style>
  <w:style w:type="character" w:customStyle="1" w:styleId="Heading8Char">
    <w:name w:val="Heading 8 Char"/>
    <w:basedOn w:val="DefaultParagraphFont"/>
    <w:link w:val="Heading8"/>
    <w:rsid w:val="00A900B0"/>
    <w:rPr>
      <w:rFonts w:ascii="Times New Roman" w:eastAsia="Times New Roman" w:hAnsi="Times New Roman" w:cs="Arial"/>
      <w:i/>
      <w:iCs/>
      <w:color w:val="000000"/>
      <w:sz w:val="24"/>
      <w:szCs w:val="24"/>
    </w:rPr>
  </w:style>
  <w:style w:type="character" w:customStyle="1" w:styleId="Heading9Char">
    <w:name w:val="Heading 9 Char"/>
    <w:basedOn w:val="DefaultParagraphFont"/>
    <w:link w:val="Heading9"/>
    <w:rsid w:val="00A900B0"/>
    <w:rPr>
      <w:rFonts w:ascii="Arial" w:eastAsia="Times New Roman" w:hAnsi="Arial" w:cs="Arial"/>
      <w:color w:val="000000"/>
    </w:rPr>
  </w:style>
  <w:style w:type="paragraph" w:styleId="BodyText">
    <w:name w:val="Body Text"/>
    <w:basedOn w:val="Normal"/>
    <w:link w:val="BodyTextChar"/>
    <w:rsid w:val="00A900B0"/>
    <w:pPr>
      <w:tabs>
        <w:tab w:val="left" w:pos="0"/>
      </w:tabs>
      <w:jc w:val="both"/>
    </w:pPr>
    <w:rPr>
      <w:rFonts w:ascii="Times New Roman" w:hAnsi="Times New Roman"/>
      <w:b/>
      <w:bCs/>
      <w:i/>
      <w:iCs/>
      <w:sz w:val="28"/>
      <w:szCs w:val="28"/>
    </w:rPr>
  </w:style>
  <w:style w:type="character" w:customStyle="1" w:styleId="BodyTextChar">
    <w:name w:val="Body Text Char"/>
    <w:basedOn w:val="DefaultParagraphFont"/>
    <w:link w:val="BodyText"/>
    <w:rsid w:val="00A900B0"/>
    <w:rPr>
      <w:rFonts w:ascii="Times New Roman" w:eastAsia="Times New Roman" w:hAnsi="Times New Roman" w:cs="Arial"/>
      <w:b/>
      <w:bCs/>
      <w:i/>
      <w:iCs/>
      <w:color w:val="000000"/>
      <w:sz w:val="28"/>
      <w:szCs w:val="28"/>
    </w:rPr>
  </w:style>
  <w:style w:type="table" w:styleId="TableTheme">
    <w:name w:val="Table Theme"/>
    <w:basedOn w:val="TableNormal"/>
    <w:rsid w:val="00A900B0"/>
    <w:pPr>
      <w:spacing w:after="0" w:line="240" w:lineRule="auto"/>
    </w:pPr>
    <w:rPr>
      <w:rFonts w:ascii="Times New Roman" w:eastAsia="Times New Roman" w:hAnsi="Times New Roman" w:cs="Times New Roman"/>
      <w:sz w:val="20"/>
      <w:szCs w:val="20"/>
    </w:rPr>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character" w:styleId="Hyperlink">
    <w:name w:val="Hyperlink"/>
    <w:basedOn w:val="DefaultParagraphFont"/>
    <w:rsid w:val="00A900B0"/>
    <w:rPr>
      <w:color w:val="9D454F"/>
      <w:u w:val="single"/>
    </w:rPr>
  </w:style>
  <w:style w:type="character" w:styleId="FollowedHyperlink">
    <w:name w:val="FollowedHyperlink"/>
    <w:basedOn w:val="DefaultParagraphFont"/>
    <w:rsid w:val="00A900B0"/>
    <w:rPr>
      <w:color w:val="814E95"/>
      <w:u w:val="single"/>
    </w:rPr>
  </w:style>
  <w:style w:type="paragraph" w:styleId="TOC1">
    <w:name w:val="toc 1"/>
    <w:basedOn w:val="Normal"/>
    <w:next w:val="Normal"/>
    <w:autoRedefine/>
    <w:semiHidden/>
    <w:rsid w:val="00A900B0"/>
  </w:style>
  <w:style w:type="paragraph" w:styleId="TOC2">
    <w:name w:val="toc 2"/>
    <w:basedOn w:val="Normal"/>
    <w:next w:val="Normal"/>
    <w:autoRedefine/>
    <w:semiHidden/>
    <w:rsid w:val="00A900B0"/>
    <w:pPr>
      <w:ind w:left="240"/>
    </w:pPr>
  </w:style>
  <w:style w:type="paragraph" w:styleId="TOC3">
    <w:name w:val="toc 3"/>
    <w:basedOn w:val="Normal"/>
    <w:next w:val="Normal"/>
    <w:autoRedefine/>
    <w:semiHidden/>
    <w:rsid w:val="00A900B0"/>
    <w:pPr>
      <w:ind w:left="480"/>
    </w:pPr>
  </w:style>
  <w:style w:type="paragraph" w:styleId="TOC4">
    <w:name w:val="toc 4"/>
    <w:basedOn w:val="Normal"/>
    <w:next w:val="Normal"/>
    <w:autoRedefine/>
    <w:semiHidden/>
    <w:rsid w:val="00A900B0"/>
    <w:pPr>
      <w:ind w:left="720"/>
    </w:pPr>
  </w:style>
  <w:style w:type="paragraph" w:styleId="TOC5">
    <w:name w:val="toc 5"/>
    <w:basedOn w:val="Normal"/>
    <w:next w:val="Normal"/>
    <w:autoRedefine/>
    <w:semiHidden/>
    <w:rsid w:val="00A900B0"/>
    <w:pPr>
      <w:ind w:left="960"/>
    </w:pPr>
  </w:style>
  <w:style w:type="paragraph" w:styleId="TOC6">
    <w:name w:val="toc 6"/>
    <w:basedOn w:val="Normal"/>
    <w:next w:val="Normal"/>
    <w:autoRedefine/>
    <w:semiHidden/>
    <w:rsid w:val="00A900B0"/>
    <w:pPr>
      <w:ind w:left="1200"/>
    </w:pPr>
    <w:rPr>
      <w:rFonts w:ascii="Times New Roman" w:hAnsi="Times New Roman"/>
      <w:color w:val="auto"/>
    </w:rPr>
  </w:style>
  <w:style w:type="paragraph" w:styleId="TOC7">
    <w:name w:val="toc 7"/>
    <w:basedOn w:val="Normal"/>
    <w:next w:val="Normal"/>
    <w:autoRedefine/>
    <w:semiHidden/>
    <w:rsid w:val="00A900B0"/>
    <w:pPr>
      <w:ind w:left="1440"/>
    </w:pPr>
    <w:rPr>
      <w:rFonts w:ascii="Times New Roman" w:hAnsi="Times New Roman"/>
      <w:color w:val="auto"/>
    </w:rPr>
  </w:style>
  <w:style w:type="paragraph" w:styleId="TOC8">
    <w:name w:val="toc 8"/>
    <w:basedOn w:val="Normal"/>
    <w:next w:val="Normal"/>
    <w:autoRedefine/>
    <w:semiHidden/>
    <w:rsid w:val="00A900B0"/>
    <w:pPr>
      <w:ind w:left="1680"/>
    </w:pPr>
    <w:rPr>
      <w:rFonts w:ascii="Times New Roman" w:hAnsi="Times New Roman"/>
      <w:color w:val="auto"/>
    </w:rPr>
  </w:style>
  <w:style w:type="paragraph" w:styleId="TOC9">
    <w:name w:val="toc 9"/>
    <w:basedOn w:val="Normal"/>
    <w:next w:val="Normal"/>
    <w:autoRedefine/>
    <w:semiHidden/>
    <w:rsid w:val="00A900B0"/>
    <w:pPr>
      <w:ind w:left="1920"/>
    </w:pPr>
    <w:rPr>
      <w:rFonts w:ascii="Times New Roman" w:hAnsi="Times New Roman"/>
      <w:color w:val="auto"/>
    </w:rPr>
  </w:style>
  <w:style w:type="paragraph" w:styleId="Header">
    <w:name w:val="header"/>
    <w:basedOn w:val="Normal"/>
    <w:link w:val="HeaderChar"/>
    <w:rsid w:val="00A900B0"/>
    <w:pPr>
      <w:tabs>
        <w:tab w:val="center" w:pos="4320"/>
        <w:tab w:val="right" w:pos="8640"/>
      </w:tabs>
    </w:pPr>
  </w:style>
  <w:style w:type="character" w:customStyle="1" w:styleId="HeaderChar">
    <w:name w:val="Header Char"/>
    <w:basedOn w:val="DefaultParagraphFont"/>
    <w:link w:val="Header"/>
    <w:rsid w:val="00A900B0"/>
    <w:rPr>
      <w:rFonts w:ascii="Verdana" w:eastAsia="Times New Roman" w:hAnsi="Verdana" w:cs="Arial"/>
      <w:color w:val="000000"/>
      <w:sz w:val="24"/>
      <w:szCs w:val="24"/>
    </w:rPr>
  </w:style>
  <w:style w:type="paragraph" w:styleId="Footer">
    <w:name w:val="footer"/>
    <w:basedOn w:val="Normal"/>
    <w:link w:val="FooterChar"/>
    <w:rsid w:val="00A900B0"/>
    <w:pPr>
      <w:tabs>
        <w:tab w:val="center" w:pos="4320"/>
        <w:tab w:val="right" w:pos="8640"/>
      </w:tabs>
    </w:pPr>
  </w:style>
  <w:style w:type="character" w:customStyle="1" w:styleId="FooterChar">
    <w:name w:val="Footer Char"/>
    <w:basedOn w:val="DefaultParagraphFont"/>
    <w:link w:val="Footer"/>
    <w:rsid w:val="00A900B0"/>
    <w:rPr>
      <w:rFonts w:ascii="Verdana" w:eastAsia="Times New Roman" w:hAnsi="Verdana" w:cs="Arial"/>
      <w:color w:val="000000"/>
      <w:sz w:val="24"/>
      <w:szCs w:val="24"/>
    </w:rPr>
  </w:style>
  <w:style w:type="character" w:styleId="PageNumber">
    <w:name w:val="page number"/>
    <w:basedOn w:val="DefaultParagraphFont"/>
    <w:rsid w:val="00A900B0"/>
  </w:style>
  <w:style w:type="numbering" w:customStyle="1" w:styleId="CurrentList1">
    <w:name w:val="Current List1"/>
    <w:rsid w:val="00A900B0"/>
    <w:pPr>
      <w:numPr>
        <w:numId w:val="5"/>
      </w:numPr>
    </w:pPr>
  </w:style>
  <w:style w:type="numbering" w:styleId="111111">
    <w:name w:val="Outline List 2"/>
    <w:basedOn w:val="NoList"/>
    <w:rsid w:val="00A900B0"/>
    <w:pPr>
      <w:numPr>
        <w:numId w:val="6"/>
      </w:numPr>
    </w:pPr>
  </w:style>
  <w:style w:type="numbering" w:customStyle="1" w:styleId="Style1">
    <w:name w:val="Style1"/>
    <w:rsid w:val="00A900B0"/>
    <w:pPr>
      <w:numPr>
        <w:numId w:val="7"/>
      </w:numPr>
    </w:pPr>
  </w:style>
  <w:style w:type="paragraph" w:styleId="NormalWeb">
    <w:name w:val="Normal (Web)"/>
    <w:basedOn w:val="Normal"/>
    <w:rsid w:val="00A900B0"/>
    <w:pPr>
      <w:spacing w:before="100" w:beforeAutospacing="1" w:after="100" w:afterAutospacing="1"/>
    </w:pPr>
    <w:rPr>
      <w:rFonts w:ascii="Times New Roman" w:hAnsi="Times New Roman" w:cs="Times New Roman"/>
      <w:color w:val="auto"/>
    </w:rPr>
  </w:style>
  <w:style w:type="character" w:styleId="Emphasis">
    <w:name w:val="Emphasis"/>
    <w:basedOn w:val="DefaultParagraphFont"/>
    <w:qFormat/>
    <w:rsid w:val="00A900B0"/>
    <w:rPr>
      <w:i/>
      <w:iCs/>
    </w:rPr>
  </w:style>
  <w:style w:type="paragraph" w:styleId="HTMLPreformatted">
    <w:name w:val="HTML Preformatted"/>
    <w:basedOn w:val="Normal"/>
    <w:link w:val="HTMLPreformattedChar"/>
    <w:uiPriority w:val="99"/>
    <w:unhideWhenUsed/>
    <w:rsid w:val="00643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6434B1"/>
    <w:rPr>
      <w:rFonts w:ascii="Courier New" w:eastAsia="Times New Roman" w:hAnsi="Courier New" w:cs="Courier New"/>
      <w:sz w:val="20"/>
      <w:szCs w:val="20"/>
    </w:rPr>
  </w:style>
  <w:style w:type="character" w:customStyle="1" w:styleId="pbwul">
    <w:name w:val="pbwul"/>
    <w:basedOn w:val="DefaultParagraphFont"/>
    <w:rsid w:val="006434B1"/>
  </w:style>
  <w:style w:type="character" w:customStyle="1" w:styleId="qzpluc">
    <w:name w:val="qzpluc"/>
    <w:basedOn w:val="DefaultParagraphFont"/>
    <w:rsid w:val="006434B1"/>
  </w:style>
  <w:style w:type="character" w:styleId="HTMLCite">
    <w:name w:val="HTML Cite"/>
    <w:basedOn w:val="DefaultParagraphFont"/>
    <w:uiPriority w:val="99"/>
    <w:semiHidden/>
    <w:unhideWhenUsed/>
    <w:rsid w:val="006434B1"/>
    <w:rPr>
      <w:i/>
      <w:iCs/>
    </w:rPr>
  </w:style>
  <w:style w:type="character" w:customStyle="1" w:styleId="st">
    <w:name w:val="st"/>
    <w:basedOn w:val="DefaultParagraphFont"/>
    <w:rsid w:val="006434B1"/>
  </w:style>
  <w:style w:type="paragraph" w:styleId="ListParagraph">
    <w:name w:val="List Paragraph"/>
    <w:basedOn w:val="Normal"/>
    <w:uiPriority w:val="34"/>
    <w:qFormat/>
    <w:rsid w:val="00091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1630">
      <w:bodyDiv w:val="1"/>
      <w:marLeft w:val="0"/>
      <w:marRight w:val="0"/>
      <w:marTop w:val="0"/>
      <w:marBottom w:val="0"/>
      <w:divBdr>
        <w:top w:val="none" w:sz="0" w:space="0" w:color="auto"/>
        <w:left w:val="none" w:sz="0" w:space="0" w:color="auto"/>
        <w:bottom w:val="none" w:sz="0" w:space="0" w:color="auto"/>
        <w:right w:val="none" w:sz="0" w:space="0" w:color="auto"/>
      </w:divBdr>
    </w:div>
    <w:div w:id="38826825">
      <w:bodyDiv w:val="1"/>
      <w:marLeft w:val="0"/>
      <w:marRight w:val="0"/>
      <w:marTop w:val="0"/>
      <w:marBottom w:val="0"/>
      <w:divBdr>
        <w:top w:val="none" w:sz="0" w:space="0" w:color="auto"/>
        <w:left w:val="none" w:sz="0" w:space="0" w:color="auto"/>
        <w:bottom w:val="none" w:sz="0" w:space="0" w:color="auto"/>
        <w:right w:val="none" w:sz="0" w:space="0" w:color="auto"/>
      </w:divBdr>
    </w:div>
    <w:div w:id="73817257">
      <w:bodyDiv w:val="1"/>
      <w:marLeft w:val="0"/>
      <w:marRight w:val="0"/>
      <w:marTop w:val="0"/>
      <w:marBottom w:val="0"/>
      <w:divBdr>
        <w:top w:val="none" w:sz="0" w:space="0" w:color="auto"/>
        <w:left w:val="none" w:sz="0" w:space="0" w:color="auto"/>
        <w:bottom w:val="none" w:sz="0" w:space="0" w:color="auto"/>
        <w:right w:val="none" w:sz="0" w:space="0" w:color="auto"/>
      </w:divBdr>
    </w:div>
    <w:div w:id="125128241">
      <w:bodyDiv w:val="1"/>
      <w:marLeft w:val="0"/>
      <w:marRight w:val="0"/>
      <w:marTop w:val="0"/>
      <w:marBottom w:val="0"/>
      <w:divBdr>
        <w:top w:val="none" w:sz="0" w:space="0" w:color="auto"/>
        <w:left w:val="none" w:sz="0" w:space="0" w:color="auto"/>
        <w:bottom w:val="none" w:sz="0" w:space="0" w:color="auto"/>
        <w:right w:val="none" w:sz="0" w:space="0" w:color="auto"/>
      </w:divBdr>
    </w:div>
    <w:div w:id="166680813">
      <w:bodyDiv w:val="1"/>
      <w:marLeft w:val="0"/>
      <w:marRight w:val="0"/>
      <w:marTop w:val="0"/>
      <w:marBottom w:val="0"/>
      <w:divBdr>
        <w:top w:val="none" w:sz="0" w:space="0" w:color="auto"/>
        <w:left w:val="none" w:sz="0" w:space="0" w:color="auto"/>
        <w:bottom w:val="none" w:sz="0" w:space="0" w:color="auto"/>
        <w:right w:val="none" w:sz="0" w:space="0" w:color="auto"/>
      </w:divBdr>
      <w:divsChild>
        <w:div w:id="1505196378">
          <w:marLeft w:val="0"/>
          <w:marRight w:val="0"/>
          <w:marTop w:val="0"/>
          <w:marBottom w:val="0"/>
          <w:divBdr>
            <w:top w:val="none" w:sz="0" w:space="0" w:color="auto"/>
            <w:left w:val="none" w:sz="0" w:space="0" w:color="auto"/>
            <w:bottom w:val="none" w:sz="0" w:space="0" w:color="auto"/>
            <w:right w:val="none" w:sz="0" w:space="0" w:color="auto"/>
          </w:divBdr>
          <w:divsChild>
            <w:div w:id="1633094963">
              <w:marLeft w:val="0"/>
              <w:marRight w:val="0"/>
              <w:marTop w:val="0"/>
              <w:marBottom w:val="405"/>
              <w:divBdr>
                <w:top w:val="none" w:sz="0" w:space="0" w:color="auto"/>
                <w:left w:val="none" w:sz="0" w:space="0" w:color="auto"/>
                <w:bottom w:val="none" w:sz="0" w:space="0" w:color="auto"/>
                <w:right w:val="none" w:sz="0" w:space="0" w:color="auto"/>
              </w:divBdr>
              <w:divsChild>
                <w:div w:id="879362337">
                  <w:marLeft w:val="0"/>
                  <w:marRight w:val="0"/>
                  <w:marTop w:val="0"/>
                  <w:marBottom w:val="0"/>
                  <w:divBdr>
                    <w:top w:val="none" w:sz="0" w:space="0" w:color="auto"/>
                    <w:left w:val="none" w:sz="0" w:space="0" w:color="auto"/>
                    <w:bottom w:val="none" w:sz="0" w:space="0" w:color="auto"/>
                    <w:right w:val="none" w:sz="0" w:space="0" w:color="auto"/>
                  </w:divBdr>
                  <w:divsChild>
                    <w:div w:id="1435784804">
                      <w:marLeft w:val="-240"/>
                      <w:marRight w:val="-240"/>
                      <w:marTop w:val="0"/>
                      <w:marBottom w:val="0"/>
                      <w:divBdr>
                        <w:top w:val="single" w:sz="6" w:space="0" w:color="DFE1E5"/>
                        <w:left w:val="single" w:sz="6" w:space="0" w:color="DFE1E5"/>
                        <w:bottom w:val="single" w:sz="6" w:space="0" w:color="DFE1E5"/>
                        <w:right w:val="single" w:sz="6" w:space="0" w:color="DFE1E5"/>
                      </w:divBdr>
                      <w:divsChild>
                        <w:div w:id="1709795060">
                          <w:marLeft w:val="0"/>
                          <w:marRight w:val="0"/>
                          <w:marTop w:val="0"/>
                          <w:marBottom w:val="0"/>
                          <w:divBdr>
                            <w:top w:val="none" w:sz="0" w:space="0" w:color="auto"/>
                            <w:left w:val="none" w:sz="0" w:space="0" w:color="auto"/>
                            <w:bottom w:val="none" w:sz="0" w:space="0" w:color="auto"/>
                            <w:right w:val="none" w:sz="0" w:space="0" w:color="auto"/>
                          </w:divBdr>
                          <w:divsChild>
                            <w:div w:id="1512991440">
                              <w:marLeft w:val="0"/>
                              <w:marRight w:val="0"/>
                              <w:marTop w:val="0"/>
                              <w:marBottom w:val="0"/>
                              <w:divBdr>
                                <w:top w:val="none" w:sz="0" w:space="0" w:color="auto"/>
                                <w:left w:val="none" w:sz="0" w:space="0" w:color="auto"/>
                                <w:bottom w:val="none" w:sz="0" w:space="0" w:color="auto"/>
                                <w:right w:val="none" w:sz="0" w:space="0" w:color="auto"/>
                              </w:divBdr>
                              <w:divsChild>
                                <w:div w:id="1973362442">
                                  <w:marLeft w:val="0"/>
                                  <w:marRight w:val="0"/>
                                  <w:marTop w:val="0"/>
                                  <w:marBottom w:val="0"/>
                                  <w:divBdr>
                                    <w:top w:val="none" w:sz="0" w:space="0" w:color="auto"/>
                                    <w:left w:val="none" w:sz="0" w:space="0" w:color="auto"/>
                                    <w:bottom w:val="none" w:sz="0" w:space="0" w:color="auto"/>
                                    <w:right w:val="none" w:sz="0" w:space="0" w:color="auto"/>
                                  </w:divBdr>
                                  <w:divsChild>
                                    <w:div w:id="932670428">
                                      <w:marLeft w:val="0"/>
                                      <w:marRight w:val="0"/>
                                      <w:marTop w:val="0"/>
                                      <w:marBottom w:val="0"/>
                                      <w:divBdr>
                                        <w:top w:val="none" w:sz="0" w:space="0" w:color="auto"/>
                                        <w:left w:val="none" w:sz="0" w:space="0" w:color="auto"/>
                                        <w:bottom w:val="none" w:sz="0" w:space="0" w:color="auto"/>
                                        <w:right w:val="none" w:sz="0" w:space="0" w:color="auto"/>
                                      </w:divBdr>
                                      <w:divsChild>
                                        <w:div w:id="1435785981">
                                          <w:marLeft w:val="-240"/>
                                          <w:marRight w:val="-240"/>
                                          <w:marTop w:val="0"/>
                                          <w:marBottom w:val="0"/>
                                          <w:divBdr>
                                            <w:top w:val="none" w:sz="0" w:space="0" w:color="auto"/>
                                            <w:left w:val="none" w:sz="0" w:space="0" w:color="auto"/>
                                            <w:bottom w:val="none" w:sz="0" w:space="0" w:color="auto"/>
                                            <w:right w:val="none" w:sz="0" w:space="0" w:color="auto"/>
                                          </w:divBdr>
                                          <w:divsChild>
                                            <w:div w:id="1002587790">
                                              <w:marLeft w:val="0"/>
                                              <w:marRight w:val="0"/>
                                              <w:marTop w:val="0"/>
                                              <w:marBottom w:val="0"/>
                                              <w:divBdr>
                                                <w:top w:val="none" w:sz="0" w:space="0" w:color="auto"/>
                                                <w:left w:val="none" w:sz="0" w:space="0" w:color="auto"/>
                                                <w:bottom w:val="none" w:sz="0" w:space="0" w:color="auto"/>
                                                <w:right w:val="none" w:sz="0" w:space="0" w:color="auto"/>
                                              </w:divBdr>
                                              <w:divsChild>
                                                <w:div w:id="14334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08777">
          <w:marLeft w:val="0"/>
          <w:marRight w:val="0"/>
          <w:marTop w:val="0"/>
          <w:marBottom w:val="0"/>
          <w:divBdr>
            <w:top w:val="none" w:sz="0" w:space="0" w:color="auto"/>
            <w:left w:val="none" w:sz="0" w:space="0" w:color="auto"/>
            <w:bottom w:val="none" w:sz="0" w:space="0" w:color="auto"/>
            <w:right w:val="none" w:sz="0" w:space="0" w:color="auto"/>
          </w:divBdr>
          <w:divsChild>
            <w:div w:id="804666677">
              <w:marLeft w:val="0"/>
              <w:marRight w:val="0"/>
              <w:marTop w:val="0"/>
              <w:marBottom w:val="405"/>
              <w:divBdr>
                <w:top w:val="none" w:sz="0" w:space="0" w:color="auto"/>
                <w:left w:val="none" w:sz="0" w:space="0" w:color="auto"/>
                <w:bottom w:val="none" w:sz="0" w:space="0" w:color="auto"/>
                <w:right w:val="none" w:sz="0" w:space="0" w:color="auto"/>
              </w:divBdr>
              <w:divsChild>
                <w:div w:id="1825393153">
                  <w:marLeft w:val="0"/>
                  <w:marRight w:val="0"/>
                  <w:marTop w:val="0"/>
                  <w:marBottom w:val="0"/>
                  <w:divBdr>
                    <w:top w:val="none" w:sz="0" w:space="0" w:color="auto"/>
                    <w:left w:val="none" w:sz="0" w:space="0" w:color="auto"/>
                    <w:bottom w:val="none" w:sz="0" w:space="0" w:color="auto"/>
                    <w:right w:val="none" w:sz="0" w:space="0" w:color="auto"/>
                  </w:divBdr>
                  <w:divsChild>
                    <w:div w:id="1209532517">
                      <w:marLeft w:val="0"/>
                      <w:marRight w:val="0"/>
                      <w:marTop w:val="0"/>
                      <w:marBottom w:val="0"/>
                      <w:divBdr>
                        <w:top w:val="none" w:sz="0" w:space="0" w:color="auto"/>
                        <w:left w:val="none" w:sz="0" w:space="0" w:color="auto"/>
                        <w:bottom w:val="none" w:sz="0" w:space="0" w:color="auto"/>
                        <w:right w:val="none" w:sz="0" w:space="0" w:color="auto"/>
                      </w:divBdr>
                      <w:divsChild>
                        <w:div w:id="1789397108">
                          <w:marLeft w:val="0"/>
                          <w:marRight w:val="0"/>
                          <w:marTop w:val="0"/>
                          <w:marBottom w:val="0"/>
                          <w:divBdr>
                            <w:top w:val="none" w:sz="0" w:space="0" w:color="auto"/>
                            <w:left w:val="none" w:sz="0" w:space="0" w:color="auto"/>
                            <w:bottom w:val="none" w:sz="0" w:space="0" w:color="auto"/>
                            <w:right w:val="none" w:sz="0" w:space="0" w:color="auto"/>
                          </w:divBdr>
                          <w:divsChild>
                            <w:div w:id="1338994463">
                              <w:marLeft w:val="0"/>
                              <w:marRight w:val="0"/>
                              <w:marTop w:val="0"/>
                              <w:marBottom w:val="0"/>
                              <w:divBdr>
                                <w:top w:val="none" w:sz="0" w:space="0" w:color="auto"/>
                                <w:left w:val="none" w:sz="0" w:space="0" w:color="auto"/>
                                <w:bottom w:val="none" w:sz="0" w:space="0" w:color="auto"/>
                                <w:right w:val="none" w:sz="0" w:space="0" w:color="auto"/>
                              </w:divBdr>
                              <w:divsChild>
                                <w:div w:id="1340499706">
                                  <w:marLeft w:val="0"/>
                                  <w:marRight w:val="0"/>
                                  <w:marTop w:val="0"/>
                                  <w:marBottom w:val="0"/>
                                  <w:divBdr>
                                    <w:top w:val="none" w:sz="0" w:space="0" w:color="auto"/>
                                    <w:left w:val="none" w:sz="0" w:space="0" w:color="auto"/>
                                    <w:bottom w:val="none" w:sz="0" w:space="0" w:color="auto"/>
                                    <w:right w:val="none" w:sz="0" w:space="0" w:color="auto"/>
                                  </w:divBdr>
                                </w:div>
                                <w:div w:id="1010720865">
                                  <w:marLeft w:val="0"/>
                                  <w:marRight w:val="0"/>
                                  <w:marTop w:val="0"/>
                                  <w:marBottom w:val="0"/>
                                  <w:divBdr>
                                    <w:top w:val="none" w:sz="0" w:space="0" w:color="auto"/>
                                    <w:left w:val="none" w:sz="0" w:space="0" w:color="auto"/>
                                    <w:bottom w:val="none" w:sz="0" w:space="0" w:color="auto"/>
                                    <w:right w:val="none" w:sz="0" w:space="0" w:color="auto"/>
                                  </w:divBdr>
                                </w:div>
                                <w:div w:id="739257723">
                                  <w:marLeft w:val="45"/>
                                  <w:marRight w:val="45"/>
                                  <w:marTop w:val="15"/>
                                  <w:marBottom w:val="0"/>
                                  <w:divBdr>
                                    <w:top w:val="none" w:sz="0" w:space="0" w:color="auto"/>
                                    <w:left w:val="none" w:sz="0" w:space="0" w:color="auto"/>
                                    <w:bottom w:val="none" w:sz="0" w:space="0" w:color="auto"/>
                                    <w:right w:val="none" w:sz="0" w:space="0" w:color="auto"/>
                                  </w:divBdr>
                                  <w:divsChild>
                                    <w:div w:id="14030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9371">
                              <w:marLeft w:val="0"/>
                              <w:marRight w:val="0"/>
                              <w:marTop w:val="0"/>
                              <w:marBottom w:val="0"/>
                              <w:divBdr>
                                <w:top w:val="none" w:sz="0" w:space="0" w:color="auto"/>
                                <w:left w:val="none" w:sz="0" w:space="0" w:color="auto"/>
                                <w:bottom w:val="none" w:sz="0" w:space="0" w:color="auto"/>
                                <w:right w:val="none" w:sz="0" w:space="0" w:color="auto"/>
                              </w:divBdr>
                              <w:divsChild>
                                <w:div w:id="1952541979">
                                  <w:marLeft w:val="0"/>
                                  <w:marRight w:val="0"/>
                                  <w:marTop w:val="0"/>
                                  <w:marBottom w:val="0"/>
                                  <w:divBdr>
                                    <w:top w:val="none" w:sz="0" w:space="0" w:color="auto"/>
                                    <w:left w:val="none" w:sz="0" w:space="0" w:color="auto"/>
                                    <w:bottom w:val="none" w:sz="0" w:space="0" w:color="auto"/>
                                    <w:right w:val="none" w:sz="0" w:space="0" w:color="auto"/>
                                  </w:divBdr>
                                  <w:divsChild>
                                    <w:div w:id="6014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6867">
                      <w:marLeft w:val="0"/>
                      <w:marRight w:val="0"/>
                      <w:marTop w:val="30"/>
                      <w:marBottom w:val="0"/>
                      <w:divBdr>
                        <w:top w:val="none" w:sz="0" w:space="0" w:color="auto"/>
                        <w:left w:val="none" w:sz="0" w:space="0" w:color="auto"/>
                        <w:bottom w:val="none" w:sz="0" w:space="0" w:color="auto"/>
                        <w:right w:val="none" w:sz="0" w:space="0" w:color="auto"/>
                      </w:divBdr>
                      <w:divsChild>
                        <w:div w:id="1477795937">
                          <w:marLeft w:val="0"/>
                          <w:marRight w:val="0"/>
                          <w:marTop w:val="0"/>
                          <w:marBottom w:val="0"/>
                          <w:divBdr>
                            <w:top w:val="none" w:sz="0" w:space="0" w:color="auto"/>
                            <w:left w:val="none" w:sz="0" w:space="0" w:color="auto"/>
                            <w:bottom w:val="none" w:sz="0" w:space="0" w:color="auto"/>
                            <w:right w:val="none" w:sz="0" w:space="0" w:color="auto"/>
                          </w:divBdr>
                          <w:divsChild>
                            <w:div w:id="7328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41834">
      <w:bodyDiv w:val="1"/>
      <w:marLeft w:val="0"/>
      <w:marRight w:val="0"/>
      <w:marTop w:val="0"/>
      <w:marBottom w:val="0"/>
      <w:divBdr>
        <w:top w:val="none" w:sz="0" w:space="0" w:color="auto"/>
        <w:left w:val="none" w:sz="0" w:space="0" w:color="auto"/>
        <w:bottom w:val="none" w:sz="0" w:space="0" w:color="auto"/>
        <w:right w:val="none" w:sz="0" w:space="0" w:color="auto"/>
      </w:divBdr>
    </w:div>
    <w:div w:id="307829473">
      <w:bodyDiv w:val="1"/>
      <w:marLeft w:val="0"/>
      <w:marRight w:val="0"/>
      <w:marTop w:val="0"/>
      <w:marBottom w:val="0"/>
      <w:divBdr>
        <w:top w:val="none" w:sz="0" w:space="0" w:color="auto"/>
        <w:left w:val="none" w:sz="0" w:space="0" w:color="auto"/>
        <w:bottom w:val="none" w:sz="0" w:space="0" w:color="auto"/>
        <w:right w:val="none" w:sz="0" w:space="0" w:color="auto"/>
      </w:divBdr>
    </w:div>
    <w:div w:id="380134408">
      <w:bodyDiv w:val="1"/>
      <w:marLeft w:val="0"/>
      <w:marRight w:val="0"/>
      <w:marTop w:val="0"/>
      <w:marBottom w:val="0"/>
      <w:divBdr>
        <w:top w:val="none" w:sz="0" w:space="0" w:color="auto"/>
        <w:left w:val="none" w:sz="0" w:space="0" w:color="auto"/>
        <w:bottom w:val="none" w:sz="0" w:space="0" w:color="auto"/>
        <w:right w:val="none" w:sz="0" w:space="0" w:color="auto"/>
      </w:divBdr>
    </w:div>
    <w:div w:id="427846615">
      <w:bodyDiv w:val="1"/>
      <w:marLeft w:val="0"/>
      <w:marRight w:val="0"/>
      <w:marTop w:val="0"/>
      <w:marBottom w:val="0"/>
      <w:divBdr>
        <w:top w:val="none" w:sz="0" w:space="0" w:color="auto"/>
        <w:left w:val="none" w:sz="0" w:space="0" w:color="auto"/>
        <w:bottom w:val="none" w:sz="0" w:space="0" w:color="auto"/>
        <w:right w:val="none" w:sz="0" w:space="0" w:color="auto"/>
      </w:divBdr>
    </w:div>
    <w:div w:id="447511378">
      <w:bodyDiv w:val="1"/>
      <w:marLeft w:val="0"/>
      <w:marRight w:val="0"/>
      <w:marTop w:val="0"/>
      <w:marBottom w:val="0"/>
      <w:divBdr>
        <w:top w:val="none" w:sz="0" w:space="0" w:color="auto"/>
        <w:left w:val="none" w:sz="0" w:space="0" w:color="auto"/>
        <w:bottom w:val="none" w:sz="0" w:space="0" w:color="auto"/>
        <w:right w:val="none" w:sz="0" w:space="0" w:color="auto"/>
      </w:divBdr>
    </w:div>
    <w:div w:id="457645754">
      <w:bodyDiv w:val="1"/>
      <w:marLeft w:val="0"/>
      <w:marRight w:val="0"/>
      <w:marTop w:val="0"/>
      <w:marBottom w:val="0"/>
      <w:divBdr>
        <w:top w:val="none" w:sz="0" w:space="0" w:color="auto"/>
        <w:left w:val="none" w:sz="0" w:space="0" w:color="auto"/>
        <w:bottom w:val="none" w:sz="0" w:space="0" w:color="auto"/>
        <w:right w:val="none" w:sz="0" w:space="0" w:color="auto"/>
      </w:divBdr>
    </w:div>
    <w:div w:id="471139965">
      <w:bodyDiv w:val="1"/>
      <w:marLeft w:val="0"/>
      <w:marRight w:val="0"/>
      <w:marTop w:val="0"/>
      <w:marBottom w:val="0"/>
      <w:divBdr>
        <w:top w:val="none" w:sz="0" w:space="0" w:color="auto"/>
        <w:left w:val="none" w:sz="0" w:space="0" w:color="auto"/>
        <w:bottom w:val="none" w:sz="0" w:space="0" w:color="auto"/>
        <w:right w:val="none" w:sz="0" w:space="0" w:color="auto"/>
      </w:divBdr>
      <w:divsChild>
        <w:div w:id="590117176">
          <w:marLeft w:val="-240"/>
          <w:marRight w:val="-240"/>
          <w:marTop w:val="0"/>
          <w:marBottom w:val="0"/>
          <w:divBdr>
            <w:top w:val="single" w:sz="6" w:space="0" w:color="DFE1E5"/>
            <w:left w:val="single" w:sz="6" w:space="0" w:color="DFE1E5"/>
            <w:bottom w:val="single" w:sz="6" w:space="0" w:color="DFE1E5"/>
            <w:right w:val="single" w:sz="6" w:space="0" w:color="DFE1E5"/>
          </w:divBdr>
          <w:divsChild>
            <w:div w:id="338317432">
              <w:marLeft w:val="0"/>
              <w:marRight w:val="0"/>
              <w:marTop w:val="0"/>
              <w:marBottom w:val="0"/>
              <w:divBdr>
                <w:top w:val="none" w:sz="0" w:space="0" w:color="auto"/>
                <w:left w:val="none" w:sz="0" w:space="0" w:color="auto"/>
                <w:bottom w:val="none" w:sz="0" w:space="0" w:color="auto"/>
                <w:right w:val="none" w:sz="0" w:space="0" w:color="auto"/>
              </w:divBdr>
              <w:divsChild>
                <w:div w:id="400762743">
                  <w:marLeft w:val="0"/>
                  <w:marRight w:val="0"/>
                  <w:marTop w:val="0"/>
                  <w:marBottom w:val="0"/>
                  <w:divBdr>
                    <w:top w:val="none" w:sz="0" w:space="0" w:color="auto"/>
                    <w:left w:val="none" w:sz="0" w:space="0" w:color="auto"/>
                    <w:bottom w:val="none" w:sz="0" w:space="0" w:color="auto"/>
                    <w:right w:val="none" w:sz="0" w:space="0" w:color="auto"/>
                  </w:divBdr>
                  <w:divsChild>
                    <w:div w:id="818545354">
                      <w:marLeft w:val="0"/>
                      <w:marRight w:val="0"/>
                      <w:marTop w:val="0"/>
                      <w:marBottom w:val="0"/>
                      <w:divBdr>
                        <w:top w:val="none" w:sz="0" w:space="0" w:color="auto"/>
                        <w:left w:val="none" w:sz="0" w:space="0" w:color="auto"/>
                        <w:bottom w:val="none" w:sz="0" w:space="0" w:color="auto"/>
                        <w:right w:val="none" w:sz="0" w:space="0" w:color="auto"/>
                      </w:divBdr>
                      <w:divsChild>
                        <w:div w:id="195702348">
                          <w:marLeft w:val="0"/>
                          <w:marRight w:val="0"/>
                          <w:marTop w:val="0"/>
                          <w:marBottom w:val="0"/>
                          <w:divBdr>
                            <w:top w:val="none" w:sz="0" w:space="0" w:color="auto"/>
                            <w:left w:val="none" w:sz="0" w:space="0" w:color="auto"/>
                            <w:bottom w:val="none" w:sz="0" w:space="0" w:color="auto"/>
                            <w:right w:val="none" w:sz="0" w:space="0" w:color="auto"/>
                          </w:divBdr>
                          <w:divsChild>
                            <w:div w:id="1427338058">
                              <w:marLeft w:val="-240"/>
                              <w:marRight w:val="-240"/>
                              <w:marTop w:val="0"/>
                              <w:marBottom w:val="0"/>
                              <w:divBdr>
                                <w:top w:val="none" w:sz="0" w:space="0" w:color="auto"/>
                                <w:left w:val="none" w:sz="0" w:space="0" w:color="auto"/>
                                <w:bottom w:val="none" w:sz="0" w:space="0" w:color="auto"/>
                                <w:right w:val="none" w:sz="0" w:space="0" w:color="auto"/>
                              </w:divBdr>
                              <w:divsChild>
                                <w:div w:id="400257054">
                                  <w:marLeft w:val="0"/>
                                  <w:marRight w:val="0"/>
                                  <w:marTop w:val="0"/>
                                  <w:marBottom w:val="0"/>
                                  <w:divBdr>
                                    <w:top w:val="none" w:sz="0" w:space="0" w:color="auto"/>
                                    <w:left w:val="none" w:sz="0" w:space="0" w:color="auto"/>
                                    <w:bottom w:val="none" w:sz="0" w:space="0" w:color="auto"/>
                                    <w:right w:val="none" w:sz="0" w:space="0" w:color="auto"/>
                                  </w:divBdr>
                                  <w:divsChild>
                                    <w:div w:id="6000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539690">
      <w:bodyDiv w:val="1"/>
      <w:marLeft w:val="0"/>
      <w:marRight w:val="0"/>
      <w:marTop w:val="0"/>
      <w:marBottom w:val="0"/>
      <w:divBdr>
        <w:top w:val="none" w:sz="0" w:space="0" w:color="auto"/>
        <w:left w:val="none" w:sz="0" w:space="0" w:color="auto"/>
        <w:bottom w:val="none" w:sz="0" w:space="0" w:color="auto"/>
        <w:right w:val="none" w:sz="0" w:space="0" w:color="auto"/>
      </w:divBdr>
    </w:div>
    <w:div w:id="631790283">
      <w:bodyDiv w:val="1"/>
      <w:marLeft w:val="0"/>
      <w:marRight w:val="0"/>
      <w:marTop w:val="0"/>
      <w:marBottom w:val="0"/>
      <w:divBdr>
        <w:top w:val="none" w:sz="0" w:space="0" w:color="auto"/>
        <w:left w:val="none" w:sz="0" w:space="0" w:color="auto"/>
        <w:bottom w:val="none" w:sz="0" w:space="0" w:color="auto"/>
        <w:right w:val="none" w:sz="0" w:space="0" w:color="auto"/>
      </w:divBdr>
    </w:div>
    <w:div w:id="636688167">
      <w:bodyDiv w:val="1"/>
      <w:marLeft w:val="0"/>
      <w:marRight w:val="0"/>
      <w:marTop w:val="0"/>
      <w:marBottom w:val="0"/>
      <w:divBdr>
        <w:top w:val="none" w:sz="0" w:space="0" w:color="auto"/>
        <w:left w:val="none" w:sz="0" w:space="0" w:color="auto"/>
        <w:bottom w:val="none" w:sz="0" w:space="0" w:color="auto"/>
        <w:right w:val="none" w:sz="0" w:space="0" w:color="auto"/>
      </w:divBdr>
    </w:div>
    <w:div w:id="638337598">
      <w:bodyDiv w:val="1"/>
      <w:marLeft w:val="0"/>
      <w:marRight w:val="0"/>
      <w:marTop w:val="0"/>
      <w:marBottom w:val="0"/>
      <w:divBdr>
        <w:top w:val="none" w:sz="0" w:space="0" w:color="auto"/>
        <w:left w:val="none" w:sz="0" w:space="0" w:color="auto"/>
        <w:bottom w:val="none" w:sz="0" w:space="0" w:color="auto"/>
        <w:right w:val="none" w:sz="0" w:space="0" w:color="auto"/>
      </w:divBdr>
    </w:div>
    <w:div w:id="771359138">
      <w:bodyDiv w:val="1"/>
      <w:marLeft w:val="0"/>
      <w:marRight w:val="0"/>
      <w:marTop w:val="0"/>
      <w:marBottom w:val="0"/>
      <w:divBdr>
        <w:top w:val="none" w:sz="0" w:space="0" w:color="auto"/>
        <w:left w:val="none" w:sz="0" w:space="0" w:color="auto"/>
        <w:bottom w:val="none" w:sz="0" w:space="0" w:color="auto"/>
        <w:right w:val="none" w:sz="0" w:space="0" w:color="auto"/>
      </w:divBdr>
    </w:div>
    <w:div w:id="799616957">
      <w:bodyDiv w:val="1"/>
      <w:marLeft w:val="0"/>
      <w:marRight w:val="0"/>
      <w:marTop w:val="0"/>
      <w:marBottom w:val="0"/>
      <w:divBdr>
        <w:top w:val="none" w:sz="0" w:space="0" w:color="auto"/>
        <w:left w:val="none" w:sz="0" w:space="0" w:color="auto"/>
        <w:bottom w:val="none" w:sz="0" w:space="0" w:color="auto"/>
        <w:right w:val="none" w:sz="0" w:space="0" w:color="auto"/>
      </w:divBdr>
    </w:div>
    <w:div w:id="916286049">
      <w:bodyDiv w:val="1"/>
      <w:marLeft w:val="0"/>
      <w:marRight w:val="0"/>
      <w:marTop w:val="0"/>
      <w:marBottom w:val="0"/>
      <w:divBdr>
        <w:top w:val="none" w:sz="0" w:space="0" w:color="auto"/>
        <w:left w:val="none" w:sz="0" w:space="0" w:color="auto"/>
        <w:bottom w:val="none" w:sz="0" w:space="0" w:color="auto"/>
        <w:right w:val="none" w:sz="0" w:space="0" w:color="auto"/>
      </w:divBdr>
    </w:div>
    <w:div w:id="940067376">
      <w:bodyDiv w:val="1"/>
      <w:marLeft w:val="0"/>
      <w:marRight w:val="0"/>
      <w:marTop w:val="0"/>
      <w:marBottom w:val="0"/>
      <w:divBdr>
        <w:top w:val="none" w:sz="0" w:space="0" w:color="auto"/>
        <w:left w:val="none" w:sz="0" w:space="0" w:color="auto"/>
        <w:bottom w:val="none" w:sz="0" w:space="0" w:color="auto"/>
        <w:right w:val="none" w:sz="0" w:space="0" w:color="auto"/>
      </w:divBdr>
    </w:div>
    <w:div w:id="977882396">
      <w:bodyDiv w:val="1"/>
      <w:marLeft w:val="0"/>
      <w:marRight w:val="0"/>
      <w:marTop w:val="0"/>
      <w:marBottom w:val="0"/>
      <w:divBdr>
        <w:top w:val="none" w:sz="0" w:space="0" w:color="auto"/>
        <w:left w:val="none" w:sz="0" w:space="0" w:color="auto"/>
        <w:bottom w:val="none" w:sz="0" w:space="0" w:color="auto"/>
        <w:right w:val="none" w:sz="0" w:space="0" w:color="auto"/>
      </w:divBdr>
    </w:div>
    <w:div w:id="982081570">
      <w:bodyDiv w:val="1"/>
      <w:marLeft w:val="0"/>
      <w:marRight w:val="0"/>
      <w:marTop w:val="0"/>
      <w:marBottom w:val="0"/>
      <w:divBdr>
        <w:top w:val="none" w:sz="0" w:space="0" w:color="auto"/>
        <w:left w:val="none" w:sz="0" w:space="0" w:color="auto"/>
        <w:bottom w:val="none" w:sz="0" w:space="0" w:color="auto"/>
        <w:right w:val="none" w:sz="0" w:space="0" w:color="auto"/>
      </w:divBdr>
    </w:div>
    <w:div w:id="988558219">
      <w:bodyDiv w:val="1"/>
      <w:marLeft w:val="0"/>
      <w:marRight w:val="0"/>
      <w:marTop w:val="0"/>
      <w:marBottom w:val="0"/>
      <w:divBdr>
        <w:top w:val="none" w:sz="0" w:space="0" w:color="auto"/>
        <w:left w:val="none" w:sz="0" w:space="0" w:color="auto"/>
        <w:bottom w:val="none" w:sz="0" w:space="0" w:color="auto"/>
        <w:right w:val="none" w:sz="0" w:space="0" w:color="auto"/>
      </w:divBdr>
    </w:div>
    <w:div w:id="1127697376">
      <w:bodyDiv w:val="1"/>
      <w:marLeft w:val="0"/>
      <w:marRight w:val="0"/>
      <w:marTop w:val="0"/>
      <w:marBottom w:val="0"/>
      <w:divBdr>
        <w:top w:val="none" w:sz="0" w:space="0" w:color="auto"/>
        <w:left w:val="none" w:sz="0" w:space="0" w:color="auto"/>
        <w:bottom w:val="none" w:sz="0" w:space="0" w:color="auto"/>
        <w:right w:val="none" w:sz="0" w:space="0" w:color="auto"/>
      </w:divBdr>
    </w:div>
    <w:div w:id="1216551626">
      <w:bodyDiv w:val="1"/>
      <w:marLeft w:val="0"/>
      <w:marRight w:val="0"/>
      <w:marTop w:val="0"/>
      <w:marBottom w:val="0"/>
      <w:divBdr>
        <w:top w:val="none" w:sz="0" w:space="0" w:color="auto"/>
        <w:left w:val="none" w:sz="0" w:space="0" w:color="auto"/>
        <w:bottom w:val="none" w:sz="0" w:space="0" w:color="auto"/>
        <w:right w:val="none" w:sz="0" w:space="0" w:color="auto"/>
      </w:divBdr>
    </w:div>
    <w:div w:id="1305503582">
      <w:bodyDiv w:val="1"/>
      <w:marLeft w:val="0"/>
      <w:marRight w:val="0"/>
      <w:marTop w:val="0"/>
      <w:marBottom w:val="0"/>
      <w:divBdr>
        <w:top w:val="none" w:sz="0" w:space="0" w:color="auto"/>
        <w:left w:val="none" w:sz="0" w:space="0" w:color="auto"/>
        <w:bottom w:val="none" w:sz="0" w:space="0" w:color="auto"/>
        <w:right w:val="none" w:sz="0" w:space="0" w:color="auto"/>
      </w:divBdr>
    </w:div>
    <w:div w:id="1393885731">
      <w:bodyDiv w:val="1"/>
      <w:marLeft w:val="0"/>
      <w:marRight w:val="0"/>
      <w:marTop w:val="0"/>
      <w:marBottom w:val="0"/>
      <w:divBdr>
        <w:top w:val="none" w:sz="0" w:space="0" w:color="auto"/>
        <w:left w:val="none" w:sz="0" w:space="0" w:color="auto"/>
        <w:bottom w:val="none" w:sz="0" w:space="0" w:color="auto"/>
        <w:right w:val="none" w:sz="0" w:space="0" w:color="auto"/>
      </w:divBdr>
    </w:div>
    <w:div w:id="1400833183">
      <w:bodyDiv w:val="1"/>
      <w:marLeft w:val="0"/>
      <w:marRight w:val="0"/>
      <w:marTop w:val="0"/>
      <w:marBottom w:val="0"/>
      <w:divBdr>
        <w:top w:val="none" w:sz="0" w:space="0" w:color="auto"/>
        <w:left w:val="none" w:sz="0" w:space="0" w:color="auto"/>
        <w:bottom w:val="none" w:sz="0" w:space="0" w:color="auto"/>
        <w:right w:val="none" w:sz="0" w:space="0" w:color="auto"/>
      </w:divBdr>
    </w:div>
    <w:div w:id="1440373657">
      <w:bodyDiv w:val="1"/>
      <w:marLeft w:val="0"/>
      <w:marRight w:val="0"/>
      <w:marTop w:val="0"/>
      <w:marBottom w:val="0"/>
      <w:divBdr>
        <w:top w:val="none" w:sz="0" w:space="0" w:color="auto"/>
        <w:left w:val="none" w:sz="0" w:space="0" w:color="auto"/>
        <w:bottom w:val="none" w:sz="0" w:space="0" w:color="auto"/>
        <w:right w:val="none" w:sz="0" w:space="0" w:color="auto"/>
      </w:divBdr>
    </w:div>
    <w:div w:id="1523319373">
      <w:bodyDiv w:val="1"/>
      <w:marLeft w:val="0"/>
      <w:marRight w:val="0"/>
      <w:marTop w:val="0"/>
      <w:marBottom w:val="0"/>
      <w:divBdr>
        <w:top w:val="none" w:sz="0" w:space="0" w:color="auto"/>
        <w:left w:val="none" w:sz="0" w:space="0" w:color="auto"/>
        <w:bottom w:val="none" w:sz="0" w:space="0" w:color="auto"/>
        <w:right w:val="none" w:sz="0" w:space="0" w:color="auto"/>
      </w:divBdr>
    </w:div>
    <w:div w:id="1584025956">
      <w:bodyDiv w:val="1"/>
      <w:marLeft w:val="0"/>
      <w:marRight w:val="0"/>
      <w:marTop w:val="0"/>
      <w:marBottom w:val="0"/>
      <w:divBdr>
        <w:top w:val="none" w:sz="0" w:space="0" w:color="auto"/>
        <w:left w:val="none" w:sz="0" w:space="0" w:color="auto"/>
        <w:bottom w:val="none" w:sz="0" w:space="0" w:color="auto"/>
        <w:right w:val="none" w:sz="0" w:space="0" w:color="auto"/>
      </w:divBdr>
    </w:div>
    <w:div w:id="1705137892">
      <w:bodyDiv w:val="1"/>
      <w:marLeft w:val="0"/>
      <w:marRight w:val="0"/>
      <w:marTop w:val="0"/>
      <w:marBottom w:val="0"/>
      <w:divBdr>
        <w:top w:val="none" w:sz="0" w:space="0" w:color="auto"/>
        <w:left w:val="none" w:sz="0" w:space="0" w:color="auto"/>
        <w:bottom w:val="none" w:sz="0" w:space="0" w:color="auto"/>
        <w:right w:val="none" w:sz="0" w:space="0" w:color="auto"/>
      </w:divBdr>
    </w:div>
    <w:div w:id="1706174869">
      <w:bodyDiv w:val="1"/>
      <w:marLeft w:val="0"/>
      <w:marRight w:val="0"/>
      <w:marTop w:val="0"/>
      <w:marBottom w:val="0"/>
      <w:divBdr>
        <w:top w:val="none" w:sz="0" w:space="0" w:color="auto"/>
        <w:left w:val="none" w:sz="0" w:space="0" w:color="auto"/>
        <w:bottom w:val="none" w:sz="0" w:space="0" w:color="auto"/>
        <w:right w:val="none" w:sz="0" w:space="0" w:color="auto"/>
      </w:divBdr>
    </w:div>
    <w:div w:id="1767800519">
      <w:bodyDiv w:val="1"/>
      <w:marLeft w:val="0"/>
      <w:marRight w:val="0"/>
      <w:marTop w:val="0"/>
      <w:marBottom w:val="0"/>
      <w:divBdr>
        <w:top w:val="none" w:sz="0" w:space="0" w:color="auto"/>
        <w:left w:val="none" w:sz="0" w:space="0" w:color="auto"/>
        <w:bottom w:val="none" w:sz="0" w:space="0" w:color="auto"/>
        <w:right w:val="none" w:sz="0" w:space="0" w:color="auto"/>
      </w:divBdr>
    </w:div>
    <w:div w:id="1796214946">
      <w:bodyDiv w:val="1"/>
      <w:marLeft w:val="0"/>
      <w:marRight w:val="0"/>
      <w:marTop w:val="0"/>
      <w:marBottom w:val="0"/>
      <w:divBdr>
        <w:top w:val="none" w:sz="0" w:space="0" w:color="auto"/>
        <w:left w:val="none" w:sz="0" w:space="0" w:color="auto"/>
        <w:bottom w:val="none" w:sz="0" w:space="0" w:color="auto"/>
        <w:right w:val="none" w:sz="0" w:space="0" w:color="auto"/>
      </w:divBdr>
    </w:div>
    <w:div w:id="1809592013">
      <w:bodyDiv w:val="1"/>
      <w:marLeft w:val="0"/>
      <w:marRight w:val="0"/>
      <w:marTop w:val="0"/>
      <w:marBottom w:val="0"/>
      <w:divBdr>
        <w:top w:val="none" w:sz="0" w:space="0" w:color="auto"/>
        <w:left w:val="none" w:sz="0" w:space="0" w:color="auto"/>
        <w:bottom w:val="none" w:sz="0" w:space="0" w:color="auto"/>
        <w:right w:val="none" w:sz="0" w:space="0" w:color="auto"/>
      </w:divBdr>
    </w:div>
    <w:div w:id="1818260878">
      <w:bodyDiv w:val="1"/>
      <w:marLeft w:val="0"/>
      <w:marRight w:val="0"/>
      <w:marTop w:val="0"/>
      <w:marBottom w:val="0"/>
      <w:divBdr>
        <w:top w:val="none" w:sz="0" w:space="0" w:color="auto"/>
        <w:left w:val="none" w:sz="0" w:space="0" w:color="auto"/>
        <w:bottom w:val="none" w:sz="0" w:space="0" w:color="auto"/>
        <w:right w:val="none" w:sz="0" w:space="0" w:color="auto"/>
      </w:divBdr>
    </w:div>
    <w:div w:id="1844707633">
      <w:bodyDiv w:val="1"/>
      <w:marLeft w:val="0"/>
      <w:marRight w:val="0"/>
      <w:marTop w:val="0"/>
      <w:marBottom w:val="0"/>
      <w:divBdr>
        <w:top w:val="none" w:sz="0" w:space="0" w:color="auto"/>
        <w:left w:val="none" w:sz="0" w:space="0" w:color="auto"/>
        <w:bottom w:val="none" w:sz="0" w:space="0" w:color="auto"/>
        <w:right w:val="none" w:sz="0" w:space="0" w:color="auto"/>
      </w:divBdr>
    </w:div>
    <w:div w:id="1853642746">
      <w:bodyDiv w:val="1"/>
      <w:marLeft w:val="0"/>
      <w:marRight w:val="0"/>
      <w:marTop w:val="0"/>
      <w:marBottom w:val="0"/>
      <w:divBdr>
        <w:top w:val="none" w:sz="0" w:space="0" w:color="auto"/>
        <w:left w:val="none" w:sz="0" w:space="0" w:color="auto"/>
        <w:bottom w:val="none" w:sz="0" w:space="0" w:color="auto"/>
        <w:right w:val="none" w:sz="0" w:space="0" w:color="auto"/>
      </w:divBdr>
    </w:div>
    <w:div w:id="1860199563">
      <w:bodyDiv w:val="1"/>
      <w:marLeft w:val="0"/>
      <w:marRight w:val="0"/>
      <w:marTop w:val="0"/>
      <w:marBottom w:val="0"/>
      <w:divBdr>
        <w:top w:val="none" w:sz="0" w:space="0" w:color="auto"/>
        <w:left w:val="none" w:sz="0" w:space="0" w:color="auto"/>
        <w:bottom w:val="none" w:sz="0" w:space="0" w:color="auto"/>
        <w:right w:val="none" w:sz="0" w:space="0" w:color="auto"/>
      </w:divBdr>
    </w:div>
    <w:div w:id="1861237428">
      <w:bodyDiv w:val="1"/>
      <w:marLeft w:val="0"/>
      <w:marRight w:val="0"/>
      <w:marTop w:val="0"/>
      <w:marBottom w:val="0"/>
      <w:divBdr>
        <w:top w:val="none" w:sz="0" w:space="0" w:color="auto"/>
        <w:left w:val="none" w:sz="0" w:space="0" w:color="auto"/>
        <w:bottom w:val="none" w:sz="0" w:space="0" w:color="auto"/>
        <w:right w:val="none" w:sz="0" w:space="0" w:color="auto"/>
      </w:divBdr>
    </w:div>
    <w:div w:id="2033844330">
      <w:bodyDiv w:val="1"/>
      <w:marLeft w:val="0"/>
      <w:marRight w:val="0"/>
      <w:marTop w:val="0"/>
      <w:marBottom w:val="0"/>
      <w:divBdr>
        <w:top w:val="none" w:sz="0" w:space="0" w:color="auto"/>
        <w:left w:val="none" w:sz="0" w:space="0" w:color="auto"/>
        <w:bottom w:val="none" w:sz="0" w:space="0" w:color="auto"/>
        <w:right w:val="none" w:sz="0" w:space="0" w:color="auto"/>
      </w:divBdr>
    </w:div>
    <w:div w:id="20856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D94FD-284E-4304-8C40-B0264885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2020-01-13T02:52:00Z</dcterms:created>
  <dcterms:modified xsi:type="dcterms:W3CDTF">2020-01-13T02:57:00Z</dcterms:modified>
</cp:coreProperties>
</file>