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3D7" w:rsidRPr="002517B3" w:rsidRDefault="00C50766" w:rsidP="002517B3">
      <w:pPr>
        <w:pStyle w:val="Heading2"/>
      </w:pPr>
      <w:r>
        <w:t xml:space="preserve">BÁO CÁO HÀNG TỒN KHO TRÊN BÁO CÁO TÀI CHÍNH VÀ ẢNH HƯỞNG CỦA VIỆC ĐÁNH GIÁ SAI HÀNG TỒN KHO ĐẾN THÔNG TIN CÁC CHỈ TIÊU TRÊN BÁO CÁO TÀI CHÍNH </w:t>
      </w:r>
      <w:r>
        <w:t>TRONG KẾ TOÁN MỸ</w:t>
      </w:r>
    </w:p>
    <w:p w:rsidR="00B563D7" w:rsidRPr="00D51D5D" w:rsidRDefault="00B563D7" w:rsidP="002517B3">
      <w:pPr>
        <w:pStyle w:val="Heading2"/>
      </w:pPr>
      <w:r w:rsidRPr="00D51D5D">
        <w:t>Giảng viên: Nguyễn Thị Kim Hương</w:t>
      </w:r>
    </w:p>
    <w:p w:rsidR="002517B3" w:rsidRDefault="002517B3" w:rsidP="00352097">
      <w:pPr>
        <w:shd w:val="clear" w:color="auto" w:fill="FFFFFF"/>
        <w:spacing w:after="135" w:line="240" w:lineRule="auto"/>
        <w:ind w:firstLine="720"/>
        <w:jc w:val="both"/>
        <w:rPr>
          <w:rFonts w:ascii="Times New Roman" w:eastAsia="Times New Roman" w:hAnsi="Times New Roman" w:cs="Times New Roman"/>
          <w:color w:val="000000"/>
          <w:sz w:val="26"/>
          <w:szCs w:val="26"/>
        </w:rPr>
      </w:pPr>
    </w:p>
    <w:p w:rsidR="002B6E7D" w:rsidRDefault="002B6E7D" w:rsidP="002517B3">
      <w:pPr>
        <w:pStyle w:val="Heading2"/>
        <w:spacing w:line="360" w:lineRule="auto"/>
        <w:jc w:val="left"/>
        <w:rPr>
          <w:b w:val="0"/>
        </w:rPr>
      </w:pPr>
      <w:proofErr w:type="gramStart"/>
      <w:r>
        <w:rPr>
          <w:b w:val="0"/>
        </w:rPr>
        <w:t>Hàng tồn kho là chỉ tiêu chiếm tỷ trọng lớn trên báo cáo tài chính (Bảng cân đối kế toán).</w:t>
      </w:r>
      <w:proofErr w:type="gramEnd"/>
      <w:r>
        <w:rPr>
          <w:b w:val="0"/>
        </w:rPr>
        <w:t xml:space="preserve"> </w:t>
      </w:r>
      <w:proofErr w:type="gramStart"/>
      <w:r>
        <w:rPr>
          <w:b w:val="0"/>
        </w:rPr>
        <w:t>Vì vậy việc đánh giá hàng tồn kho và trình bày các thông tin liên quan các chỉ tiêu này có ảnh hưởng rất lớn đến chỉ tiêu lợi nhuận và tổng tài sản trên báo cáo tài chính.</w:t>
      </w:r>
      <w:proofErr w:type="gramEnd"/>
      <w:r>
        <w:rPr>
          <w:b w:val="0"/>
        </w:rPr>
        <w:t xml:space="preserve"> </w:t>
      </w:r>
    </w:p>
    <w:p w:rsidR="002B6E7D" w:rsidRDefault="004D5677" w:rsidP="002517B3">
      <w:pPr>
        <w:pStyle w:val="Heading2"/>
        <w:spacing w:line="360" w:lineRule="auto"/>
        <w:jc w:val="left"/>
        <w:rPr>
          <w:b w:val="0"/>
        </w:rPr>
      </w:pPr>
      <w:r>
        <w:rPr>
          <w:b w:val="0"/>
        </w:rPr>
        <w:t xml:space="preserve">1. </w:t>
      </w:r>
      <w:r w:rsidR="002B6E7D">
        <w:rPr>
          <w:b w:val="0"/>
        </w:rPr>
        <w:t xml:space="preserve">Hàng tồn kho được đánh giá và trình bày trên báo cáo tài chính </w:t>
      </w:r>
      <w:proofErr w:type="gramStart"/>
      <w:r w:rsidR="002B6E7D">
        <w:rPr>
          <w:b w:val="0"/>
        </w:rPr>
        <w:t>theo</w:t>
      </w:r>
      <w:proofErr w:type="gramEnd"/>
      <w:r w:rsidR="002B6E7D">
        <w:rPr>
          <w:b w:val="0"/>
        </w:rPr>
        <w:t xml:space="preserve"> giá gốc là chủ yếu. Tuy nhiên hàng tồn kho được đánh giá </w:t>
      </w:r>
      <w:proofErr w:type="gramStart"/>
      <w:r w:rsidR="002B6E7D">
        <w:rPr>
          <w:b w:val="0"/>
        </w:rPr>
        <w:t>theo</w:t>
      </w:r>
      <w:proofErr w:type="gramEnd"/>
      <w:r w:rsidR="002B6E7D">
        <w:rPr>
          <w:b w:val="0"/>
        </w:rPr>
        <w:t xml:space="preserve"> giá trị khác với giá gốc trong các trường hợp sau đây:</w:t>
      </w:r>
    </w:p>
    <w:p w:rsidR="00520460" w:rsidRDefault="004D5677" w:rsidP="002517B3">
      <w:pPr>
        <w:pStyle w:val="Heading2"/>
        <w:spacing w:line="360" w:lineRule="auto"/>
        <w:jc w:val="left"/>
        <w:rPr>
          <w:b w:val="0"/>
        </w:rPr>
      </w:pPr>
      <w:r>
        <w:rPr>
          <w:b w:val="0"/>
        </w:rPr>
        <w:t>(1)</w:t>
      </w:r>
      <w:r w:rsidR="002B6E7D">
        <w:rPr>
          <w:b w:val="0"/>
        </w:rPr>
        <w:t xml:space="preserve">  Giá phí của hàng tồn kho thay thế được ghi nhận thấp hơn giá gốc.</w:t>
      </w:r>
    </w:p>
    <w:p w:rsidR="002B6E7D" w:rsidRDefault="004D5677" w:rsidP="002517B3">
      <w:pPr>
        <w:pStyle w:val="Heading2"/>
        <w:spacing w:line="360" w:lineRule="auto"/>
        <w:jc w:val="left"/>
        <w:rPr>
          <w:b w:val="0"/>
        </w:rPr>
      </w:pPr>
      <w:r>
        <w:rPr>
          <w:b w:val="0"/>
        </w:rPr>
        <w:t>(2)</w:t>
      </w:r>
      <w:r w:rsidR="002B6E7D">
        <w:rPr>
          <w:b w:val="0"/>
        </w:rPr>
        <w:t xml:space="preserve"> Hàng tồn kho không thể bán </w:t>
      </w:r>
      <w:proofErr w:type="gramStart"/>
      <w:r w:rsidR="002B6E7D">
        <w:rPr>
          <w:b w:val="0"/>
        </w:rPr>
        <w:t>theo</w:t>
      </w:r>
      <w:proofErr w:type="gramEnd"/>
      <w:r w:rsidR="002B6E7D">
        <w:rPr>
          <w:b w:val="0"/>
        </w:rPr>
        <w:t xml:space="preserve"> giá thông thường là do có </w:t>
      </w:r>
      <w:r w:rsidR="00F70B0E">
        <w:rPr>
          <w:b w:val="0"/>
        </w:rPr>
        <w:t>lỗi, lỗi mốt, bị hư hỏng, hay một vài nguyên nhân khác.</w:t>
      </w:r>
    </w:p>
    <w:p w:rsidR="00F70B0E" w:rsidRDefault="00F70B0E" w:rsidP="002517B3">
      <w:pPr>
        <w:pStyle w:val="Heading2"/>
        <w:spacing w:line="360" w:lineRule="auto"/>
        <w:jc w:val="left"/>
        <w:rPr>
          <w:b w:val="0"/>
        </w:rPr>
      </w:pPr>
      <w:r>
        <w:rPr>
          <w:b w:val="0"/>
        </w:rPr>
        <w:t xml:space="preserve">Trong trường hợp này, hàng tồn kho của các đơn vị có thể được xác định </w:t>
      </w:r>
      <w:proofErr w:type="gramStart"/>
      <w:r>
        <w:rPr>
          <w:b w:val="0"/>
        </w:rPr>
        <w:t>theo</w:t>
      </w:r>
      <w:proofErr w:type="gramEnd"/>
      <w:r>
        <w:rPr>
          <w:b w:val="0"/>
        </w:rPr>
        <w:t xml:space="preserve"> giá thấp hơn giữa giá gốc và giá t</w:t>
      </w:r>
      <w:r w:rsidR="00895A80">
        <w:rPr>
          <w:b w:val="0"/>
        </w:rPr>
        <w:t xml:space="preserve">hị trường. Theo đó, nếu như giá trị thị trường của hàng tồn kho thấp hơn giá gốc thì hàng tồn kho sẽ được xác định </w:t>
      </w:r>
      <w:proofErr w:type="gramStart"/>
      <w:r w:rsidR="00895A80">
        <w:rPr>
          <w:b w:val="0"/>
        </w:rPr>
        <w:t>theo</w:t>
      </w:r>
      <w:proofErr w:type="gramEnd"/>
      <w:r w:rsidR="00895A80">
        <w:rPr>
          <w:b w:val="0"/>
        </w:rPr>
        <w:t xml:space="preserve"> phương pháp giá thấp hơn giữa giá gốc và giá thị trường (LCM). </w:t>
      </w:r>
      <w:proofErr w:type="gramStart"/>
      <w:r w:rsidR="00895A80">
        <w:rPr>
          <w:b w:val="0"/>
        </w:rPr>
        <w:t>Giá thị trường trong phương pháp này là giá trị thuần có thể thực hiện được của hàng tồn kho.</w:t>
      </w:r>
      <w:proofErr w:type="gramEnd"/>
      <w:r w:rsidR="00895A80">
        <w:rPr>
          <w:b w:val="0"/>
        </w:rPr>
        <w:t xml:space="preserve"> Giá trị thuần thực hiện được có thể được xác định như sau:</w:t>
      </w:r>
    </w:p>
    <w:p w:rsidR="00895A80" w:rsidRDefault="000A504A" w:rsidP="002517B3">
      <w:pPr>
        <w:pStyle w:val="Heading2"/>
        <w:spacing w:line="360" w:lineRule="auto"/>
        <w:jc w:val="left"/>
        <w:rPr>
          <w:b w:val="0"/>
        </w:rPr>
      </w:pPr>
      <w:r>
        <w:rPr>
          <w:b w:val="0"/>
        </w:rPr>
        <w:t>Giá trị thuần thực hiện được = Giá bán ước tính – chi phí liên quan trực tiếp đến việc bán hàng tồn kho</w:t>
      </w:r>
    </w:p>
    <w:p w:rsidR="000A504A" w:rsidRDefault="000A504A" w:rsidP="000A504A">
      <w:pPr>
        <w:pStyle w:val="Heading2"/>
        <w:spacing w:line="360" w:lineRule="auto"/>
        <w:jc w:val="left"/>
        <w:rPr>
          <w:b w:val="0"/>
        </w:rPr>
      </w:pPr>
      <w:proofErr w:type="gramStart"/>
      <w:r>
        <w:rPr>
          <w:b w:val="0"/>
        </w:rPr>
        <w:t>C</w:t>
      </w:r>
      <w:r>
        <w:rPr>
          <w:b w:val="0"/>
        </w:rPr>
        <w:t>hi phí liên quan trực tiếp đến việc bán hàng tồn kho</w:t>
      </w:r>
      <w:r>
        <w:rPr>
          <w:b w:val="0"/>
        </w:rPr>
        <w:t xml:space="preserve"> bao gồm chi phí bán hàng như chi phí quảng cáo, hoa hồng môi giới.</w:t>
      </w:r>
      <w:proofErr w:type="gramEnd"/>
    </w:p>
    <w:p w:rsidR="000A504A" w:rsidRDefault="000A504A" w:rsidP="000A504A">
      <w:pPr>
        <w:pStyle w:val="Heading2"/>
        <w:spacing w:line="360" w:lineRule="auto"/>
        <w:jc w:val="left"/>
        <w:rPr>
          <w:b w:val="0"/>
        </w:rPr>
      </w:pPr>
      <w:r>
        <w:rPr>
          <w:b w:val="0"/>
        </w:rPr>
        <w:t xml:space="preserve">Đánh giá hàng tồn kho </w:t>
      </w:r>
      <w:proofErr w:type="gramStart"/>
      <w:r>
        <w:rPr>
          <w:b w:val="0"/>
        </w:rPr>
        <w:t>theo</w:t>
      </w:r>
      <w:proofErr w:type="gramEnd"/>
      <w:r>
        <w:rPr>
          <w:b w:val="0"/>
        </w:rPr>
        <w:t xml:space="preserve"> phương pháp giá thấp hơn giữa giá gốc và giá thị trường có thể được sử dụng theo 3 cách. Giá gốc, giá thị trường và </w:t>
      </w:r>
      <w:r w:rsidR="009419D0">
        <w:rPr>
          <w:b w:val="0"/>
        </w:rPr>
        <w:t>sự suy</w:t>
      </w:r>
      <w:r>
        <w:rPr>
          <w:b w:val="0"/>
        </w:rPr>
        <w:t xml:space="preserve"> giảm giá </w:t>
      </w:r>
      <w:r w:rsidR="009419D0">
        <w:rPr>
          <w:b w:val="0"/>
        </w:rPr>
        <w:t xml:space="preserve">trị hàng tồn kho </w:t>
      </w:r>
      <w:r>
        <w:rPr>
          <w:b w:val="0"/>
        </w:rPr>
        <w:t>có thể được xác định như sau:</w:t>
      </w:r>
    </w:p>
    <w:p w:rsidR="000A504A" w:rsidRDefault="009419D0" w:rsidP="000A504A">
      <w:pPr>
        <w:pStyle w:val="Heading2"/>
        <w:spacing w:line="360" w:lineRule="auto"/>
        <w:jc w:val="left"/>
        <w:rPr>
          <w:b w:val="0"/>
        </w:rPr>
      </w:pPr>
      <w:r>
        <w:rPr>
          <w:b w:val="0"/>
        </w:rPr>
        <w:t>Xác định giá trị cho mỗi đơn vị hàng tồn kho</w:t>
      </w:r>
    </w:p>
    <w:p w:rsidR="009419D0" w:rsidRDefault="009419D0" w:rsidP="000A504A">
      <w:pPr>
        <w:pStyle w:val="Heading2"/>
        <w:spacing w:line="360" w:lineRule="auto"/>
        <w:jc w:val="left"/>
        <w:rPr>
          <w:b w:val="0"/>
        </w:rPr>
      </w:pPr>
      <w:r>
        <w:rPr>
          <w:b w:val="0"/>
        </w:rPr>
        <w:lastRenderedPageBreak/>
        <w:t>Xác định giá cho mỗi loại hàng tồn kho</w:t>
      </w:r>
    </w:p>
    <w:p w:rsidR="009419D0" w:rsidRDefault="009419D0" w:rsidP="000A504A">
      <w:pPr>
        <w:pStyle w:val="Heading2"/>
        <w:spacing w:line="360" w:lineRule="auto"/>
        <w:jc w:val="left"/>
        <w:rPr>
          <w:b w:val="0"/>
        </w:rPr>
      </w:pPr>
      <w:r>
        <w:rPr>
          <w:b w:val="0"/>
        </w:rPr>
        <w:t>Tổng giá trị hàng tồn kho</w:t>
      </w:r>
    </w:p>
    <w:p w:rsidR="009419D0" w:rsidRDefault="009419D0" w:rsidP="000A504A">
      <w:pPr>
        <w:pStyle w:val="Heading2"/>
        <w:spacing w:line="360" w:lineRule="auto"/>
        <w:jc w:val="left"/>
        <w:rPr>
          <w:b w:val="0"/>
        </w:rPr>
      </w:pPr>
      <w:proofErr w:type="gramStart"/>
      <w:r>
        <w:rPr>
          <w:b w:val="0"/>
        </w:rPr>
        <w:t>Số tiền của mỗi giá giảm được bao gồm trong giá vốn hàng bán.</w:t>
      </w:r>
      <w:proofErr w:type="gramEnd"/>
      <w:r>
        <w:rPr>
          <w:b w:val="0"/>
        </w:rPr>
        <w:t xml:space="preserve"> Theo đó lãi gộp và lợi nhuận được tính </w:t>
      </w:r>
      <w:proofErr w:type="gramStart"/>
      <w:r>
        <w:rPr>
          <w:b w:val="0"/>
        </w:rPr>
        <w:t>theo</w:t>
      </w:r>
      <w:proofErr w:type="gramEnd"/>
      <w:r>
        <w:rPr>
          <w:b w:val="0"/>
        </w:rPr>
        <w:t xml:space="preserve"> giá đã giảm. Trong trường hợp này việc sử dụng giá suy giảm là phù hợp với phương pháp xác định giá trị hàng tồn kho the, giá thấp hơn giữa giá gốc và giá thị trường</w:t>
      </w:r>
    </w:p>
    <w:p w:rsidR="009419D0" w:rsidRDefault="004D5677" w:rsidP="000A504A">
      <w:pPr>
        <w:pStyle w:val="Heading2"/>
        <w:spacing w:line="360" w:lineRule="auto"/>
        <w:jc w:val="left"/>
        <w:rPr>
          <w:b w:val="0"/>
        </w:rPr>
      </w:pPr>
      <w:r>
        <w:rPr>
          <w:b w:val="0"/>
        </w:rPr>
        <w:t xml:space="preserve">2. </w:t>
      </w:r>
      <w:r w:rsidR="009419D0">
        <w:rPr>
          <w:b w:val="0"/>
        </w:rPr>
        <w:t>Báo cáo về Hàng tồn kho trên bảng cân đối kế toán</w:t>
      </w:r>
    </w:p>
    <w:p w:rsidR="009419D0" w:rsidRDefault="009419D0" w:rsidP="000A504A">
      <w:pPr>
        <w:pStyle w:val="Heading2"/>
        <w:spacing w:line="360" w:lineRule="auto"/>
        <w:jc w:val="left"/>
        <w:rPr>
          <w:b w:val="0"/>
        </w:rPr>
      </w:pPr>
      <w:r>
        <w:rPr>
          <w:b w:val="0"/>
        </w:rPr>
        <w:t>Hàng tồn kho được báo cáo là tài sản ngắn hạn trên bảng cân đối kế toán. Ngoài ra số tiền này được báo cáo như sau:</w:t>
      </w:r>
    </w:p>
    <w:p w:rsidR="009419D0" w:rsidRDefault="004D5677" w:rsidP="000A504A">
      <w:pPr>
        <w:pStyle w:val="Heading2"/>
        <w:spacing w:line="360" w:lineRule="auto"/>
        <w:jc w:val="left"/>
        <w:rPr>
          <w:b w:val="0"/>
        </w:rPr>
      </w:pPr>
      <w:r>
        <w:rPr>
          <w:b w:val="0"/>
        </w:rPr>
        <w:t xml:space="preserve">Phương pháp để xác định giá gốc hàng tồn kho là </w:t>
      </w:r>
      <w:proofErr w:type="gramStart"/>
      <w:r>
        <w:rPr>
          <w:b w:val="0"/>
        </w:rPr>
        <w:t>theo</w:t>
      </w:r>
      <w:proofErr w:type="gramEnd"/>
      <w:r>
        <w:rPr>
          <w:b w:val="0"/>
        </w:rPr>
        <w:t xml:space="preserve"> phương pháp: FIFO, LIFO, đơn giá bình quân</w:t>
      </w:r>
    </w:p>
    <w:p w:rsidR="004D5677" w:rsidRDefault="004D5677" w:rsidP="000A504A">
      <w:pPr>
        <w:pStyle w:val="Heading2"/>
        <w:spacing w:line="360" w:lineRule="auto"/>
        <w:jc w:val="left"/>
        <w:rPr>
          <w:b w:val="0"/>
        </w:rPr>
      </w:pPr>
      <w:r>
        <w:rPr>
          <w:b w:val="0"/>
        </w:rPr>
        <w:t xml:space="preserve">Phương pháp để ước tính giá trị hàng tồn kho là </w:t>
      </w:r>
      <w:proofErr w:type="gramStart"/>
      <w:r>
        <w:rPr>
          <w:b w:val="0"/>
        </w:rPr>
        <w:t>theo</w:t>
      </w:r>
      <w:proofErr w:type="gramEnd"/>
      <w:r>
        <w:rPr>
          <w:b w:val="0"/>
        </w:rPr>
        <w:t xml:space="preserve"> phương pháp LCM</w:t>
      </w:r>
    </w:p>
    <w:p w:rsidR="00000B25" w:rsidRDefault="00000B25" w:rsidP="000A504A">
      <w:pPr>
        <w:pStyle w:val="Heading2"/>
        <w:spacing w:line="360" w:lineRule="auto"/>
        <w:jc w:val="left"/>
        <w:rPr>
          <w:b w:val="0"/>
        </w:rPr>
      </w:pPr>
      <w:r>
        <w:rPr>
          <w:b w:val="0"/>
        </w:rPr>
        <w:t>3. Ảnh hưởng của những sai sót về hàng tồn kho đến các chỉ tiêu trên báo cá tài chính</w:t>
      </w:r>
    </w:p>
    <w:p w:rsidR="00000B25" w:rsidRDefault="00000B25" w:rsidP="000A504A">
      <w:pPr>
        <w:pStyle w:val="Heading2"/>
        <w:spacing w:line="360" w:lineRule="auto"/>
        <w:jc w:val="left"/>
        <w:rPr>
          <w:b w:val="0"/>
        </w:rPr>
      </w:pPr>
      <w:r>
        <w:rPr>
          <w:b w:val="0"/>
        </w:rPr>
        <w:t>Một số sai sót xảy ra trong quá trình tính oán hàng tồn kho sẽ làm ảnh hưởng đên các chỉ tiêu trình bày trên bảng cân đối kế toán và báo cáo kết quả kinh doanh</w:t>
      </w:r>
      <w:r w:rsidR="00C3789A">
        <w:rPr>
          <w:b w:val="0"/>
        </w:rPr>
        <w:t>. Một vài nguyên nhân dẫn đễn những sai sót trong tính toán hàng tồn kho như sau:</w:t>
      </w:r>
    </w:p>
    <w:p w:rsidR="00C3789A" w:rsidRDefault="00C3789A" w:rsidP="000A504A">
      <w:pPr>
        <w:pStyle w:val="Heading2"/>
        <w:spacing w:line="360" w:lineRule="auto"/>
        <w:jc w:val="left"/>
        <w:rPr>
          <w:b w:val="0"/>
        </w:rPr>
      </w:pPr>
      <w:r>
        <w:rPr>
          <w:b w:val="0"/>
        </w:rPr>
        <w:t>Khi kiểm kê hàng tồn kho thì kiểm đếm sai</w:t>
      </w:r>
    </w:p>
    <w:p w:rsidR="00C3789A" w:rsidRDefault="00C3789A" w:rsidP="000A504A">
      <w:pPr>
        <w:pStyle w:val="Heading2"/>
        <w:spacing w:line="360" w:lineRule="auto"/>
        <w:jc w:val="left"/>
        <w:rPr>
          <w:b w:val="0"/>
        </w:rPr>
      </w:pPr>
      <w:r>
        <w:rPr>
          <w:b w:val="0"/>
        </w:rPr>
        <w:t>Tính toán giá phí hàng tồn kho bị sai như vận dung sai các phương pháp tính giá xuất như FIFO, LIFO, bình quân</w:t>
      </w:r>
    </w:p>
    <w:p w:rsidR="00C3789A" w:rsidRDefault="00C3789A" w:rsidP="000A504A">
      <w:pPr>
        <w:pStyle w:val="Heading2"/>
        <w:spacing w:line="360" w:lineRule="auto"/>
        <w:jc w:val="left"/>
        <w:rPr>
          <w:b w:val="0"/>
        </w:rPr>
      </w:pPr>
      <w:r>
        <w:rPr>
          <w:b w:val="0"/>
        </w:rPr>
        <w:t>Trong quá trình vận chuyển hàng tồn kho bị xảy ra mất mát hay dư thừa</w:t>
      </w:r>
    </w:p>
    <w:p w:rsidR="00C3789A" w:rsidRDefault="00C3789A" w:rsidP="000A504A">
      <w:pPr>
        <w:pStyle w:val="Heading2"/>
        <w:spacing w:line="360" w:lineRule="auto"/>
        <w:jc w:val="left"/>
        <w:rPr>
          <w:b w:val="0"/>
        </w:rPr>
      </w:pPr>
      <w:proofErr w:type="gramStart"/>
      <w:r>
        <w:rPr>
          <w:b w:val="0"/>
        </w:rPr>
        <w:t xml:space="preserve">Những lỗi sai trong tính toán hàng </w:t>
      </w:r>
      <w:r w:rsidR="00C00729">
        <w:rPr>
          <w:b w:val="0"/>
        </w:rPr>
        <w:t>tồn kho thường phát sinh từ việc ký gửi hàng tồn kho.</w:t>
      </w:r>
      <w:proofErr w:type="gramEnd"/>
      <w:r w:rsidR="00C00729">
        <w:rPr>
          <w:b w:val="0"/>
        </w:rPr>
        <w:t xml:space="preserve"> </w:t>
      </w:r>
      <w:proofErr w:type="gramStart"/>
      <w:r w:rsidR="00C00729">
        <w:rPr>
          <w:b w:val="0"/>
        </w:rPr>
        <w:t>Một số nhà sản xuất, thỉnh thoảng gửi hàng tồn kho tới các các nhà bán lẻ như các đại lý.</w:t>
      </w:r>
      <w:proofErr w:type="gramEnd"/>
      <w:r w:rsidR="00C00729">
        <w:rPr>
          <w:b w:val="0"/>
        </w:rPr>
        <w:t xml:space="preserve"> Các công ty sản xuất được gọi đơn vị ký gửi cho đến khi nào hàng được bán ra. Còn các đơn vị nhận là là bên nhận ký gửi. Một số hàng tồn kho không bán được vào cuối niên độ là hàng hóa tồn kho của nhà sản xuất cũng là hàng tồn kho của đơn vị nhận </w:t>
      </w:r>
      <w:r w:rsidR="00C00729">
        <w:rPr>
          <w:b w:val="0"/>
        </w:rPr>
        <w:lastRenderedPageBreak/>
        <w:t xml:space="preserve">ký gửi. </w:t>
      </w:r>
      <w:proofErr w:type="gramStart"/>
      <w:r w:rsidR="00C00729">
        <w:rPr>
          <w:b w:val="0"/>
        </w:rPr>
        <w:t>Theo đó nhà sản xuất sẽ báo cáo kiểm kê hàng tồn kho ngay cả việc họ không nắm giữ hàng tồn kho.</w:t>
      </w:r>
      <w:proofErr w:type="gramEnd"/>
    </w:p>
    <w:p w:rsidR="000A504A" w:rsidRDefault="00C00729" w:rsidP="00C00729">
      <w:pPr>
        <w:pStyle w:val="Heading2"/>
        <w:numPr>
          <w:ilvl w:val="0"/>
          <w:numId w:val="5"/>
        </w:numPr>
        <w:spacing w:line="360" w:lineRule="auto"/>
        <w:ind w:left="0" w:firstLine="720"/>
        <w:jc w:val="left"/>
        <w:rPr>
          <w:b w:val="0"/>
        </w:rPr>
      </w:pPr>
      <w:r>
        <w:rPr>
          <w:b w:val="0"/>
        </w:rPr>
        <w:t>Ảnh hưởng đến báo cáo kết quả kinh doanh</w:t>
      </w:r>
    </w:p>
    <w:p w:rsidR="00C00729" w:rsidRDefault="00C00729" w:rsidP="00C00729">
      <w:pPr>
        <w:pStyle w:val="Heading2"/>
        <w:spacing w:line="360" w:lineRule="auto"/>
        <w:jc w:val="left"/>
        <w:rPr>
          <w:b w:val="0"/>
        </w:rPr>
      </w:pPr>
      <w:proofErr w:type="gramStart"/>
      <w:r>
        <w:rPr>
          <w:b w:val="0"/>
        </w:rPr>
        <w:t>Những sai sót về hàng tồn k</w:t>
      </w:r>
      <w:r w:rsidR="002B100C">
        <w:rPr>
          <w:b w:val="0"/>
        </w:rPr>
        <w:t>ho sẽ ảnh hưởng đến chỉ tiêu giá</w:t>
      </w:r>
      <w:r>
        <w:rPr>
          <w:b w:val="0"/>
        </w:rPr>
        <w:t xml:space="preserve"> vốn hàng bán, lãi gộp và lợi nhuận của đơn vị</w:t>
      </w:r>
      <w:r w:rsidR="005913E6">
        <w:rPr>
          <w:b w:val="0"/>
        </w:rPr>
        <w:t xml:space="preserve"> trên báo cáo kết quả kinh doanh.</w:t>
      </w:r>
      <w:proofErr w:type="gramEnd"/>
    </w:p>
    <w:p w:rsidR="001A342D" w:rsidRDefault="001A342D" w:rsidP="00C00729">
      <w:pPr>
        <w:pStyle w:val="Heading2"/>
        <w:spacing w:line="360" w:lineRule="auto"/>
        <w:jc w:val="left"/>
        <w:rPr>
          <w:b w:val="0"/>
        </w:rPr>
      </w:pPr>
      <w:r>
        <w:rPr>
          <w:b w:val="0"/>
        </w:rPr>
        <w:t xml:space="preserve">(2) </w:t>
      </w:r>
      <w:proofErr w:type="gramStart"/>
      <w:r>
        <w:rPr>
          <w:b w:val="0"/>
        </w:rPr>
        <w:t>ảnh</w:t>
      </w:r>
      <w:proofErr w:type="gramEnd"/>
      <w:r>
        <w:rPr>
          <w:b w:val="0"/>
        </w:rPr>
        <w:t xml:space="preserve"> hưởng đến bảng cân đối kế toán</w:t>
      </w:r>
    </w:p>
    <w:p w:rsidR="00C00729" w:rsidRDefault="002B100C" w:rsidP="005913E6">
      <w:pPr>
        <w:pStyle w:val="Heading2"/>
        <w:spacing w:line="360" w:lineRule="auto"/>
        <w:jc w:val="left"/>
        <w:rPr>
          <w:b w:val="0"/>
        </w:rPr>
      </w:pPr>
      <w:r>
        <w:rPr>
          <w:b w:val="0"/>
        </w:rPr>
        <w:t>Những sai sót về hàng tồn kho sẽ ảnh hưởng đến chỉ tiêu</w:t>
      </w:r>
      <w:r w:rsidR="005913E6">
        <w:rPr>
          <w:b w:val="0"/>
        </w:rPr>
        <w:t>: tài sản ngắn hạn, tổng tài sản, n</w:t>
      </w:r>
      <w:bookmarkStart w:id="0" w:name="_GoBack"/>
      <w:bookmarkEnd w:id="0"/>
      <w:r w:rsidR="005913E6">
        <w:rPr>
          <w:b w:val="0"/>
        </w:rPr>
        <w:t>guốn vốn chủ sở hữu trên bảng cân đối kế toán</w:t>
      </w:r>
    </w:p>
    <w:p w:rsidR="00F70B0E" w:rsidRPr="002801DC" w:rsidRDefault="00F70B0E" w:rsidP="002517B3">
      <w:pPr>
        <w:pStyle w:val="Heading2"/>
        <w:spacing w:line="360" w:lineRule="auto"/>
        <w:jc w:val="left"/>
      </w:pPr>
    </w:p>
    <w:sectPr w:rsidR="00F70B0E" w:rsidRPr="002801DC" w:rsidSect="00616B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7EB1"/>
    <w:multiLevelType w:val="hybridMultilevel"/>
    <w:tmpl w:val="36AE4426"/>
    <w:lvl w:ilvl="0" w:tplc="F3F217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E3542B2"/>
    <w:multiLevelType w:val="hybridMultilevel"/>
    <w:tmpl w:val="66BA755C"/>
    <w:lvl w:ilvl="0" w:tplc="91E81D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53352C1"/>
    <w:multiLevelType w:val="multilevel"/>
    <w:tmpl w:val="3676B47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62CD2F6F"/>
    <w:multiLevelType w:val="hybridMultilevel"/>
    <w:tmpl w:val="971A3630"/>
    <w:lvl w:ilvl="0" w:tplc="12627FC8">
      <w:start w:val="1"/>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0"/>
    <w:lvlOverride w:ilvl="0">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3D7"/>
    <w:rsid w:val="00000B25"/>
    <w:rsid w:val="00017327"/>
    <w:rsid w:val="000400D8"/>
    <w:rsid w:val="00047842"/>
    <w:rsid w:val="00051B4A"/>
    <w:rsid w:val="0006082F"/>
    <w:rsid w:val="00080F96"/>
    <w:rsid w:val="00086F7A"/>
    <w:rsid w:val="00091229"/>
    <w:rsid w:val="00096BA4"/>
    <w:rsid w:val="000A504A"/>
    <w:rsid w:val="000D5906"/>
    <w:rsid w:val="000D5AAA"/>
    <w:rsid w:val="000E7017"/>
    <w:rsid w:val="000F334F"/>
    <w:rsid w:val="000F3756"/>
    <w:rsid w:val="000F3A79"/>
    <w:rsid w:val="00103E86"/>
    <w:rsid w:val="001217DD"/>
    <w:rsid w:val="00141B84"/>
    <w:rsid w:val="00143D33"/>
    <w:rsid w:val="001614B1"/>
    <w:rsid w:val="00162FBA"/>
    <w:rsid w:val="00163EA0"/>
    <w:rsid w:val="0017331F"/>
    <w:rsid w:val="001749F7"/>
    <w:rsid w:val="00190137"/>
    <w:rsid w:val="0019429D"/>
    <w:rsid w:val="00195C76"/>
    <w:rsid w:val="001A342D"/>
    <w:rsid w:val="001B143E"/>
    <w:rsid w:val="001D20F4"/>
    <w:rsid w:val="001D53AA"/>
    <w:rsid w:val="001E2084"/>
    <w:rsid w:val="001E3F82"/>
    <w:rsid w:val="001E5028"/>
    <w:rsid w:val="001E7B08"/>
    <w:rsid w:val="00203FBA"/>
    <w:rsid w:val="00205C01"/>
    <w:rsid w:val="0022077E"/>
    <w:rsid w:val="002517B3"/>
    <w:rsid w:val="00256C19"/>
    <w:rsid w:val="00271379"/>
    <w:rsid w:val="00275AEE"/>
    <w:rsid w:val="002801DC"/>
    <w:rsid w:val="0028483F"/>
    <w:rsid w:val="00286A6F"/>
    <w:rsid w:val="002972E1"/>
    <w:rsid w:val="002A5F65"/>
    <w:rsid w:val="002B100C"/>
    <w:rsid w:val="002B19C3"/>
    <w:rsid w:val="002B332F"/>
    <w:rsid w:val="002B5854"/>
    <w:rsid w:val="002B6E7D"/>
    <w:rsid w:val="002C7C6E"/>
    <w:rsid w:val="002D7055"/>
    <w:rsid w:val="002E0022"/>
    <w:rsid w:val="002F27E5"/>
    <w:rsid w:val="00314443"/>
    <w:rsid w:val="00327741"/>
    <w:rsid w:val="00345AEA"/>
    <w:rsid w:val="0034750F"/>
    <w:rsid w:val="00351B57"/>
    <w:rsid w:val="00352097"/>
    <w:rsid w:val="00354F6E"/>
    <w:rsid w:val="00355E73"/>
    <w:rsid w:val="00361FE9"/>
    <w:rsid w:val="00374842"/>
    <w:rsid w:val="00376227"/>
    <w:rsid w:val="00377962"/>
    <w:rsid w:val="0038440E"/>
    <w:rsid w:val="003A39F9"/>
    <w:rsid w:val="003A4170"/>
    <w:rsid w:val="003A4A6F"/>
    <w:rsid w:val="003A7D18"/>
    <w:rsid w:val="003B3964"/>
    <w:rsid w:val="003C159C"/>
    <w:rsid w:val="003C2071"/>
    <w:rsid w:val="003D19A3"/>
    <w:rsid w:val="003D4C66"/>
    <w:rsid w:val="003D7973"/>
    <w:rsid w:val="004036A7"/>
    <w:rsid w:val="00411E25"/>
    <w:rsid w:val="004122E2"/>
    <w:rsid w:val="00421BED"/>
    <w:rsid w:val="004226E7"/>
    <w:rsid w:val="0042533D"/>
    <w:rsid w:val="00434245"/>
    <w:rsid w:val="00440535"/>
    <w:rsid w:val="00441C26"/>
    <w:rsid w:val="004475C3"/>
    <w:rsid w:val="00463770"/>
    <w:rsid w:val="00463E94"/>
    <w:rsid w:val="004643CE"/>
    <w:rsid w:val="00472382"/>
    <w:rsid w:val="004846F5"/>
    <w:rsid w:val="0048727A"/>
    <w:rsid w:val="00495A66"/>
    <w:rsid w:val="004B4930"/>
    <w:rsid w:val="004C29F7"/>
    <w:rsid w:val="004C482B"/>
    <w:rsid w:val="004C547B"/>
    <w:rsid w:val="004D5677"/>
    <w:rsid w:val="004E672E"/>
    <w:rsid w:val="004F60D8"/>
    <w:rsid w:val="005021FA"/>
    <w:rsid w:val="005058B0"/>
    <w:rsid w:val="00520460"/>
    <w:rsid w:val="005322E5"/>
    <w:rsid w:val="005447FA"/>
    <w:rsid w:val="005574A6"/>
    <w:rsid w:val="00585054"/>
    <w:rsid w:val="00590C9E"/>
    <w:rsid w:val="005913E6"/>
    <w:rsid w:val="005A15CF"/>
    <w:rsid w:val="005A4D92"/>
    <w:rsid w:val="005A4FD7"/>
    <w:rsid w:val="005B1892"/>
    <w:rsid w:val="005C180F"/>
    <w:rsid w:val="005C2BC3"/>
    <w:rsid w:val="005C4A2A"/>
    <w:rsid w:val="005C4F85"/>
    <w:rsid w:val="005E413D"/>
    <w:rsid w:val="006015A6"/>
    <w:rsid w:val="006015E9"/>
    <w:rsid w:val="00614B8E"/>
    <w:rsid w:val="00616B9C"/>
    <w:rsid w:val="006207D2"/>
    <w:rsid w:val="006236AD"/>
    <w:rsid w:val="006319DE"/>
    <w:rsid w:val="00665BDF"/>
    <w:rsid w:val="00673820"/>
    <w:rsid w:val="0068316F"/>
    <w:rsid w:val="00692DCC"/>
    <w:rsid w:val="00692E3A"/>
    <w:rsid w:val="00694FA2"/>
    <w:rsid w:val="006A1C8A"/>
    <w:rsid w:val="006A1F9D"/>
    <w:rsid w:val="006A6C43"/>
    <w:rsid w:val="006B060F"/>
    <w:rsid w:val="006D4428"/>
    <w:rsid w:val="006E0767"/>
    <w:rsid w:val="006E3AB8"/>
    <w:rsid w:val="006E43EC"/>
    <w:rsid w:val="00704D46"/>
    <w:rsid w:val="00731AE4"/>
    <w:rsid w:val="00751CE4"/>
    <w:rsid w:val="00752049"/>
    <w:rsid w:val="007819B9"/>
    <w:rsid w:val="007C6669"/>
    <w:rsid w:val="007E084E"/>
    <w:rsid w:val="007E5AAF"/>
    <w:rsid w:val="007F19C9"/>
    <w:rsid w:val="007F3B4A"/>
    <w:rsid w:val="007F7A79"/>
    <w:rsid w:val="007F7F89"/>
    <w:rsid w:val="00800A9B"/>
    <w:rsid w:val="00804D18"/>
    <w:rsid w:val="00806D12"/>
    <w:rsid w:val="008124DE"/>
    <w:rsid w:val="00812BDA"/>
    <w:rsid w:val="008144B8"/>
    <w:rsid w:val="0082061C"/>
    <w:rsid w:val="008238F0"/>
    <w:rsid w:val="00855DF1"/>
    <w:rsid w:val="0086104C"/>
    <w:rsid w:val="008679AC"/>
    <w:rsid w:val="00872C4B"/>
    <w:rsid w:val="0087540D"/>
    <w:rsid w:val="00877014"/>
    <w:rsid w:val="00895A80"/>
    <w:rsid w:val="008A2217"/>
    <w:rsid w:val="008A281D"/>
    <w:rsid w:val="008A73A5"/>
    <w:rsid w:val="008A77DE"/>
    <w:rsid w:val="008B4147"/>
    <w:rsid w:val="008B6672"/>
    <w:rsid w:val="008C3AA9"/>
    <w:rsid w:val="008E15DC"/>
    <w:rsid w:val="008E1B42"/>
    <w:rsid w:val="008E3CEB"/>
    <w:rsid w:val="008F3D81"/>
    <w:rsid w:val="009019B2"/>
    <w:rsid w:val="009026B9"/>
    <w:rsid w:val="00911A71"/>
    <w:rsid w:val="009166DA"/>
    <w:rsid w:val="009226A7"/>
    <w:rsid w:val="009419D0"/>
    <w:rsid w:val="00952F28"/>
    <w:rsid w:val="00966952"/>
    <w:rsid w:val="009674EF"/>
    <w:rsid w:val="00983516"/>
    <w:rsid w:val="00986991"/>
    <w:rsid w:val="0099608E"/>
    <w:rsid w:val="00996600"/>
    <w:rsid w:val="009A08D5"/>
    <w:rsid w:val="009A410B"/>
    <w:rsid w:val="009C4A7C"/>
    <w:rsid w:val="009E3ADD"/>
    <w:rsid w:val="00A01DEF"/>
    <w:rsid w:val="00A061FF"/>
    <w:rsid w:val="00A068FD"/>
    <w:rsid w:val="00A10C99"/>
    <w:rsid w:val="00A42C5E"/>
    <w:rsid w:val="00A463A7"/>
    <w:rsid w:val="00A4660E"/>
    <w:rsid w:val="00A526FC"/>
    <w:rsid w:val="00A6039E"/>
    <w:rsid w:val="00A61818"/>
    <w:rsid w:val="00A837F5"/>
    <w:rsid w:val="00A91615"/>
    <w:rsid w:val="00AA501C"/>
    <w:rsid w:val="00AA51DF"/>
    <w:rsid w:val="00AB1A20"/>
    <w:rsid w:val="00AB6D02"/>
    <w:rsid w:val="00AC52A7"/>
    <w:rsid w:val="00AD0760"/>
    <w:rsid w:val="00AD1711"/>
    <w:rsid w:val="00AD432A"/>
    <w:rsid w:val="00AE6FE3"/>
    <w:rsid w:val="00AF37BF"/>
    <w:rsid w:val="00B02A64"/>
    <w:rsid w:val="00B06F3B"/>
    <w:rsid w:val="00B07349"/>
    <w:rsid w:val="00B13B71"/>
    <w:rsid w:val="00B24FD5"/>
    <w:rsid w:val="00B31750"/>
    <w:rsid w:val="00B4332F"/>
    <w:rsid w:val="00B45170"/>
    <w:rsid w:val="00B45359"/>
    <w:rsid w:val="00B563D7"/>
    <w:rsid w:val="00B653B0"/>
    <w:rsid w:val="00B65989"/>
    <w:rsid w:val="00B736FA"/>
    <w:rsid w:val="00B76DAE"/>
    <w:rsid w:val="00B90EFD"/>
    <w:rsid w:val="00BB3012"/>
    <w:rsid w:val="00BB73A1"/>
    <w:rsid w:val="00BD30FA"/>
    <w:rsid w:val="00BD75ED"/>
    <w:rsid w:val="00BE2758"/>
    <w:rsid w:val="00BE4EEB"/>
    <w:rsid w:val="00BE6DDF"/>
    <w:rsid w:val="00BF2B7C"/>
    <w:rsid w:val="00BF6436"/>
    <w:rsid w:val="00C00703"/>
    <w:rsid w:val="00C00729"/>
    <w:rsid w:val="00C007EF"/>
    <w:rsid w:val="00C053D1"/>
    <w:rsid w:val="00C07AC1"/>
    <w:rsid w:val="00C15752"/>
    <w:rsid w:val="00C25F41"/>
    <w:rsid w:val="00C3789A"/>
    <w:rsid w:val="00C50766"/>
    <w:rsid w:val="00C53E12"/>
    <w:rsid w:val="00C6657A"/>
    <w:rsid w:val="00C91DF2"/>
    <w:rsid w:val="00CA4053"/>
    <w:rsid w:val="00CA6BD3"/>
    <w:rsid w:val="00CC0996"/>
    <w:rsid w:val="00CC3107"/>
    <w:rsid w:val="00CD21B4"/>
    <w:rsid w:val="00CD6925"/>
    <w:rsid w:val="00CD74AA"/>
    <w:rsid w:val="00CE41EF"/>
    <w:rsid w:val="00CE44FD"/>
    <w:rsid w:val="00CF2801"/>
    <w:rsid w:val="00CF76CB"/>
    <w:rsid w:val="00D1165F"/>
    <w:rsid w:val="00D157E2"/>
    <w:rsid w:val="00D17559"/>
    <w:rsid w:val="00D20A4D"/>
    <w:rsid w:val="00D24B85"/>
    <w:rsid w:val="00D413D7"/>
    <w:rsid w:val="00D51D5D"/>
    <w:rsid w:val="00D60B9E"/>
    <w:rsid w:val="00D73B58"/>
    <w:rsid w:val="00D90A89"/>
    <w:rsid w:val="00DA1F13"/>
    <w:rsid w:val="00DA280A"/>
    <w:rsid w:val="00DA5695"/>
    <w:rsid w:val="00DD4DFA"/>
    <w:rsid w:val="00DD4F73"/>
    <w:rsid w:val="00DD75A7"/>
    <w:rsid w:val="00DE1636"/>
    <w:rsid w:val="00DE578A"/>
    <w:rsid w:val="00DE7120"/>
    <w:rsid w:val="00DE7453"/>
    <w:rsid w:val="00DF197C"/>
    <w:rsid w:val="00DF705F"/>
    <w:rsid w:val="00E47BD1"/>
    <w:rsid w:val="00E60D3A"/>
    <w:rsid w:val="00E61555"/>
    <w:rsid w:val="00E75707"/>
    <w:rsid w:val="00E7631E"/>
    <w:rsid w:val="00E93935"/>
    <w:rsid w:val="00E95B35"/>
    <w:rsid w:val="00EA09B0"/>
    <w:rsid w:val="00EB10FF"/>
    <w:rsid w:val="00EB3C88"/>
    <w:rsid w:val="00EB5CD0"/>
    <w:rsid w:val="00EC0A9E"/>
    <w:rsid w:val="00EC2062"/>
    <w:rsid w:val="00EC4437"/>
    <w:rsid w:val="00EE47A7"/>
    <w:rsid w:val="00EE72EB"/>
    <w:rsid w:val="00EE7974"/>
    <w:rsid w:val="00EF2A53"/>
    <w:rsid w:val="00EF2E90"/>
    <w:rsid w:val="00EF3636"/>
    <w:rsid w:val="00EF5E3A"/>
    <w:rsid w:val="00F12E1F"/>
    <w:rsid w:val="00F21F49"/>
    <w:rsid w:val="00F256A3"/>
    <w:rsid w:val="00F34A3A"/>
    <w:rsid w:val="00F4415F"/>
    <w:rsid w:val="00F70B0E"/>
    <w:rsid w:val="00F710F9"/>
    <w:rsid w:val="00F71206"/>
    <w:rsid w:val="00F769F0"/>
    <w:rsid w:val="00FA43C6"/>
    <w:rsid w:val="00FB6563"/>
    <w:rsid w:val="00FD2AA4"/>
    <w:rsid w:val="00FE7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autoRedefine/>
    <w:uiPriority w:val="9"/>
    <w:qFormat/>
    <w:rsid w:val="006B060F"/>
    <w:pPr>
      <w:spacing w:before="161" w:beforeAutospacing="1" w:after="161" w:afterAutospacing="1" w:line="240" w:lineRule="auto"/>
      <w:outlineLvl w:val="0"/>
    </w:pPr>
    <w:rPr>
      <w:rFonts w:ascii="Times New Roman" w:eastAsia="Times New Roman" w:hAnsi="Times New Roman" w:cs="Times New Roman"/>
      <w:b/>
      <w:bCs/>
      <w:kern w:val="36"/>
      <w:sz w:val="28"/>
      <w:szCs w:val="48"/>
    </w:rPr>
  </w:style>
  <w:style w:type="paragraph" w:styleId="Heading2">
    <w:name w:val="heading 2"/>
    <w:basedOn w:val="Normal"/>
    <w:link w:val="Heading2Char"/>
    <w:autoRedefine/>
    <w:uiPriority w:val="9"/>
    <w:qFormat/>
    <w:rsid w:val="002517B3"/>
    <w:pPr>
      <w:spacing w:before="60" w:after="60" w:line="300" w:lineRule="atLeast"/>
      <w:ind w:firstLine="720"/>
      <w:jc w:val="center"/>
      <w:outlineLvl w:val="1"/>
    </w:pPr>
    <w:rPr>
      <w:rFonts w:ascii="Times New Roman" w:eastAsia="Times New Roman" w:hAnsi="Times New Roman" w:cs="Times New Roman"/>
      <w:b/>
      <w:bCs/>
      <w:color w:val="000000" w:themeColor="text1"/>
      <w:sz w:val="26"/>
      <w:szCs w:val="26"/>
      <w:bdr w:val="none" w:sz="0" w:space="0" w:color="auto" w:frame="1"/>
    </w:rPr>
  </w:style>
  <w:style w:type="paragraph" w:styleId="Heading3">
    <w:name w:val="heading 3"/>
    <w:basedOn w:val="Normal"/>
    <w:next w:val="Normal"/>
    <w:link w:val="Heading3Char"/>
    <w:autoRedefine/>
    <w:qFormat/>
    <w:rsid w:val="00F4415F"/>
    <w:pPr>
      <w:keepNext/>
      <w:spacing w:before="60" w:after="60" w:line="300" w:lineRule="atLeast"/>
      <w:ind w:firstLine="450"/>
      <w:jc w:val="both"/>
      <w:outlineLvl w:val="2"/>
    </w:pPr>
    <w:rPr>
      <w:rFonts w:ascii="Times New Roman" w:eastAsia="Times New Roman" w:hAnsi="Times New Roman" w:cs="Times New Roman"/>
      <w:bCs/>
      <w:sz w:val="26"/>
      <w:szCs w:val="26"/>
    </w:rPr>
  </w:style>
  <w:style w:type="paragraph" w:styleId="Heading4">
    <w:name w:val="heading 4"/>
    <w:basedOn w:val="Normal"/>
    <w:next w:val="Normal"/>
    <w:link w:val="Heading4Char"/>
    <w:autoRedefine/>
    <w:uiPriority w:val="9"/>
    <w:unhideWhenUsed/>
    <w:qFormat/>
    <w:rsid w:val="00B563D7"/>
    <w:pPr>
      <w:keepNext/>
      <w:keepLines/>
      <w:numPr>
        <w:ilvl w:val="3"/>
        <w:numId w:val="1"/>
      </w:numPr>
      <w:spacing w:before="200" w:after="0"/>
      <w:outlineLvl w:val="3"/>
    </w:pPr>
    <w:rPr>
      <w:rFonts w:ascii="Times New Roman" w:eastAsia="Times New Roman" w:hAnsi="Times New Roman" w:cstheme="majorBidi"/>
      <w:bCs/>
      <w:i/>
      <w:iCs/>
      <w:sz w:val="26"/>
    </w:rPr>
  </w:style>
  <w:style w:type="paragraph" w:styleId="Heading5">
    <w:name w:val="heading 5"/>
    <w:basedOn w:val="Normal"/>
    <w:next w:val="Normal"/>
    <w:link w:val="Heading5Char"/>
    <w:uiPriority w:val="9"/>
    <w:semiHidden/>
    <w:unhideWhenUsed/>
    <w:qFormat/>
    <w:rsid w:val="00B563D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563D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563D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63D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563D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60F"/>
    <w:rPr>
      <w:rFonts w:ascii="Times New Roman" w:eastAsia="Times New Roman" w:hAnsi="Times New Roman" w:cs="Times New Roman"/>
      <w:b/>
      <w:bCs/>
      <w:kern w:val="36"/>
      <w:sz w:val="28"/>
      <w:szCs w:val="48"/>
    </w:rPr>
  </w:style>
  <w:style w:type="character" w:customStyle="1" w:styleId="Heading2Char">
    <w:name w:val="Heading 2 Char"/>
    <w:basedOn w:val="DefaultParagraphFont"/>
    <w:link w:val="Heading2"/>
    <w:uiPriority w:val="9"/>
    <w:rsid w:val="002517B3"/>
    <w:rPr>
      <w:rFonts w:ascii="Times New Roman" w:eastAsia="Times New Roman" w:hAnsi="Times New Roman" w:cs="Times New Roman"/>
      <w:b/>
      <w:bCs/>
      <w:color w:val="000000" w:themeColor="text1"/>
      <w:sz w:val="26"/>
      <w:szCs w:val="26"/>
      <w:bdr w:val="none" w:sz="0" w:space="0" w:color="auto" w:frame="1"/>
    </w:rPr>
  </w:style>
  <w:style w:type="character" w:customStyle="1" w:styleId="Heading3Char">
    <w:name w:val="Heading 3 Char"/>
    <w:basedOn w:val="DefaultParagraphFont"/>
    <w:link w:val="Heading3"/>
    <w:rsid w:val="00F4415F"/>
    <w:rPr>
      <w:rFonts w:ascii="Times New Roman" w:eastAsia="Times New Roman" w:hAnsi="Times New Roman" w:cs="Times New Roman"/>
      <w:bCs/>
      <w:sz w:val="26"/>
      <w:szCs w:val="26"/>
    </w:rPr>
  </w:style>
  <w:style w:type="character" w:customStyle="1" w:styleId="Heading4Char">
    <w:name w:val="Heading 4 Char"/>
    <w:basedOn w:val="DefaultParagraphFont"/>
    <w:link w:val="Heading4"/>
    <w:uiPriority w:val="9"/>
    <w:rsid w:val="00B563D7"/>
    <w:rPr>
      <w:rFonts w:ascii="Times New Roman" w:eastAsia="Times New Roman" w:hAnsi="Times New Roman" w:cstheme="majorBidi"/>
      <w:bCs/>
      <w:i/>
      <w:iCs/>
      <w:sz w:val="26"/>
    </w:rPr>
  </w:style>
  <w:style w:type="character" w:customStyle="1" w:styleId="Heading5Char">
    <w:name w:val="Heading 5 Char"/>
    <w:basedOn w:val="DefaultParagraphFont"/>
    <w:link w:val="Heading5"/>
    <w:uiPriority w:val="9"/>
    <w:semiHidden/>
    <w:rsid w:val="00B563D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563D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563D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563D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563D7"/>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B56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3D7"/>
    <w:rPr>
      <w:rFonts w:ascii="Tahoma" w:hAnsi="Tahoma" w:cs="Tahoma"/>
      <w:sz w:val="16"/>
      <w:szCs w:val="16"/>
    </w:rPr>
  </w:style>
  <w:style w:type="character" w:styleId="Hyperlink">
    <w:name w:val="Hyperlink"/>
    <w:basedOn w:val="DefaultParagraphFont"/>
    <w:uiPriority w:val="99"/>
    <w:unhideWhenUsed/>
    <w:rsid w:val="004122E2"/>
    <w:rPr>
      <w:color w:val="0000FF"/>
      <w:u w:val="single"/>
    </w:rPr>
  </w:style>
  <w:style w:type="character" w:customStyle="1" w:styleId="apple-converted-space">
    <w:name w:val="apple-converted-space"/>
    <w:basedOn w:val="DefaultParagraphFont"/>
    <w:rsid w:val="004122E2"/>
  </w:style>
  <w:style w:type="character" w:styleId="Strong">
    <w:name w:val="Strong"/>
    <w:basedOn w:val="DefaultParagraphFont"/>
    <w:uiPriority w:val="22"/>
    <w:qFormat/>
    <w:rsid w:val="006B060F"/>
    <w:rPr>
      <w:b/>
      <w:bCs/>
    </w:rPr>
  </w:style>
  <w:style w:type="paragraph" w:styleId="NormalWeb">
    <w:name w:val="Normal (Web)"/>
    <w:basedOn w:val="Normal"/>
    <w:uiPriority w:val="99"/>
    <w:unhideWhenUsed/>
    <w:rsid w:val="00B4332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C29F7"/>
    <w:rPr>
      <w:i/>
      <w:iCs/>
    </w:rPr>
  </w:style>
  <w:style w:type="table" w:styleId="TableGrid">
    <w:name w:val="Table Grid"/>
    <w:basedOn w:val="TableNormal"/>
    <w:uiPriority w:val="59"/>
    <w:rsid w:val="00314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07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autoRedefine/>
    <w:uiPriority w:val="9"/>
    <w:qFormat/>
    <w:rsid w:val="006B060F"/>
    <w:pPr>
      <w:spacing w:before="161" w:beforeAutospacing="1" w:after="161" w:afterAutospacing="1" w:line="240" w:lineRule="auto"/>
      <w:outlineLvl w:val="0"/>
    </w:pPr>
    <w:rPr>
      <w:rFonts w:ascii="Times New Roman" w:eastAsia="Times New Roman" w:hAnsi="Times New Roman" w:cs="Times New Roman"/>
      <w:b/>
      <w:bCs/>
      <w:kern w:val="36"/>
      <w:sz w:val="28"/>
      <w:szCs w:val="48"/>
    </w:rPr>
  </w:style>
  <w:style w:type="paragraph" w:styleId="Heading2">
    <w:name w:val="heading 2"/>
    <w:basedOn w:val="Normal"/>
    <w:link w:val="Heading2Char"/>
    <w:autoRedefine/>
    <w:uiPriority w:val="9"/>
    <w:qFormat/>
    <w:rsid w:val="002517B3"/>
    <w:pPr>
      <w:spacing w:before="60" w:after="60" w:line="300" w:lineRule="atLeast"/>
      <w:ind w:firstLine="720"/>
      <w:jc w:val="center"/>
      <w:outlineLvl w:val="1"/>
    </w:pPr>
    <w:rPr>
      <w:rFonts w:ascii="Times New Roman" w:eastAsia="Times New Roman" w:hAnsi="Times New Roman" w:cs="Times New Roman"/>
      <w:b/>
      <w:bCs/>
      <w:color w:val="000000" w:themeColor="text1"/>
      <w:sz w:val="26"/>
      <w:szCs w:val="26"/>
      <w:bdr w:val="none" w:sz="0" w:space="0" w:color="auto" w:frame="1"/>
    </w:rPr>
  </w:style>
  <w:style w:type="paragraph" w:styleId="Heading3">
    <w:name w:val="heading 3"/>
    <w:basedOn w:val="Normal"/>
    <w:next w:val="Normal"/>
    <w:link w:val="Heading3Char"/>
    <w:autoRedefine/>
    <w:qFormat/>
    <w:rsid w:val="00F4415F"/>
    <w:pPr>
      <w:keepNext/>
      <w:spacing w:before="60" w:after="60" w:line="300" w:lineRule="atLeast"/>
      <w:ind w:firstLine="450"/>
      <w:jc w:val="both"/>
      <w:outlineLvl w:val="2"/>
    </w:pPr>
    <w:rPr>
      <w:rFonts w:ascii="Times New Roman" w:eastAsia="Times New Roman" w:hAnsi="Times New Roman" w:cs="Times New Roman"/>
      <w:bCs/>
      <w:sz w:val="26"/>
      <w:szCs w:val="26"/>
    </w:rPr>
  </w:style>
  <w:style w:type="paragraph" w:styleId="Heading4">
    <w:name w:val="heading 4"/>
    <w:basedOn w:val="Normal"/>
    <w:next w:val="Normal"/>
    <w:link w:val="Heading4Char"/>
    <w:autoRedefine/>
    <w:uiPriority w:val="9"/>
    <w:unhideWhenUsed/>
    <w:qFormat/>
    <w:rsid w:val="00B563D7"/>
    <w:pPr>
      <w:keepNext/>
      <w:keepLines/>
      <w:numPr>
        <w:ilvl w:val="3"/>
        <w:numId w:val="1"/>
      </w:numPr>
      <w:spacing w:before="200" w:after="0"/>
      <w:outlineLvl w:val="3"/>
    </w:pPr>
    <w:rPr>
      <w:rFonts w:ascii="Times New Roman" w:eastAsia="Times New Roman" w:hAnsi="Times New Roman" w:cstheme="majorBidi"/>
      <w:bCs/>
      <w:i/>
      <w:iCs/>
      <w:sz w:val="26"/>
    </w:rPr>
  </w:style>
  <w:style w:type="paragraph" w:styleId="Heading5">
    <w:name w:val="heading 5"/>
    <w:basedOn w:val="Normal"/>
    <w:next w:val="Normal"/>
    <w:link w:val="Heading5Char"/>
    <w:uiPriority w:val="9"/>
    <w:semiHidden/>
    <w:unhideWhenUsed/>
    <w:qFormat/>
    <w:rsid w:val="00B563D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563D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563D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63D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563D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60F"/>
    <w:rPr>
      <w:rFonts w:ascii="Times New Roman" w:eastAsia="Times New Roman" w:hAnsi="Times New Roman" w:cs="Times New Roman"/>
      <w:b/>
      <w:bCs/>
      <w:kern w:val="36"/>
      <w:sz w:val="28"/>
      <w:szCs w:val="48"/>
    </w:rPr>
  </w:style>
  <w:style w:type="character" w:customStyle="1" w:styleId="Heading2Char">
    <w:name w:val="Heading 2 Char"/>
    <w:basedOn w:val="DefaultParagraphFont"/>
    <w:link w:val="Heading2"/>
    <w:uiPriority w:val="9"/>
    <w:rsid w:val="002517B3"/>
    <w:rPr>
      <w:rFonts w:ascii="Times New Roman" w:eastAsia="Times New Roman" w:hAnsi="Times New Roman" w:cs="Times New Roman"/>
      <w:b/>
      <w:bCs/>
      <w:color w:val="000000" w:themeColor="text1"/>
      <w:sz w:val="26"/>
      <w:szCs w:val="26"/>
      <w:bdr w:val="none" w:sz="0" w:space="0" w:color="auto" w:frame="1"/>
    </w:rPr>
  </w:style>
  <w:style w:type="character" w:customStyle="1" w:styleId="Heading3Char">
    <w:name w:val="Heading 3 Char"/>
    <w:basedOn w:val="DefaultParagraphFont"/>
    <w:link w:val="Heading3"/>
    <w:rsid w:val="00F4415F"/>
    <w:rPr>
      <w:rFonts w:ascii="Times New Roman" w:eastAsia="Times New Roman" w:hAnsi="Times New Roman" w:cs="Times New Roman"/>
      <w:bCs/>
      <w:sz w:val="26"/>
      <w:szCs w:val="26"/>
    </w:rPr>
  </w:style>
  <w:style w:type="character" w:customStyle="1" w:styleId="Heading4Char">
    <w:name w:val="Heading 4 Char"/>
    <w:basedOn w:val="DefaultParagraphFont"/>
    <w:link w:val="Heading4"/>
    <w:uiPriority w:val="9"/>
    <w:rsid w:val="00B563D7"/>
    <w:rPr>
      <w:rFonts w:ascii="Times New Roman" w:eastAsia="Times New Roman" w:hAnsi="Times New Roman" w:cstheme="majorBidi"/>
      <w:bCs/>
      <w:i/>
      <w:iCs/>
      <w:sz w:val="26"/>
    </w:rPr>
  </w:style>
  <w:style w:type="character" w:customStyle="1" w:styleId="Heading5Char">
    <w:name w:val="Heading 5 Char"/>
    <w:basedOn w:val="DefaultParagraphFont"/>
    <w:link w:val="Heading5"/>
    <w:uiPriority w:val="9"/>
    <w:semiHidden/>
    <w:rsid w:val="00B563D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563D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563D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563D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563D7"/>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B56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3D7"/>
    <w:rPr>
      <w:rFonts w:ascii="Tahoma" w:hAnsi="Tahoma" w:cs="Tahoma"/>
      <w:sz w:val="16"/>
      <w:szCs w:val="16"/>
    </w:rPr>
  </w:style>
  <w:style w:type="character" w:styleId="Hyperlink">
    <w:name w:val="Hyperlink"/>
    <w:basedOn w:val="DefaultParagraphFont"/>
    <w:uiPriority w:val="99"/>
    <w:unhideWhenUsed/>
    <w:rsid w:val="004122E2"/>
    <w:rPr>
      <w:color w:val="0000FF"/>
      <w:u w:val="single"/>
    </w:rPr>
  </w:style>
  <w:style w:type="character" w:customStyle="1" w:styleId="apple-converted-space">
    <w:name w:val="apple-converted-space"/>
    <w:basedOn w:val="DefaultParagraphFont"/>
    <w:rsid w:val="004122E2"/>
  </w:style>
  <w:style w:type="character" w:styleId="Strong">
    <w:name w:val="Strong"/>
    <w:basedOn w:val="DefaultParagraphFont"/>
    <w:uiPriority w:val="22"/>
    <w:qFormat/>
    <w:rsid w:val="006B060F"/>
    <w:rPr>
      <w:b/>
      <w:bCs/>
    </w:rPr>
  </w:style>
  <w:style w:type="paragraph" w:styleId="NormalWeb">
    <w:name w:val="Normal (Web)"/>
    <w:basedOn w:val="Normal"/>
    <w:uiPriority w:val="99"/>
    <w:unhideWhenUsed/>
    <w:rsid w:val="00B4332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C29F7"/>
    <w:rPr>
      <w:i/>
      <w:iCs/>
    </w:rPr>
  </w:style>
  <w:style w:type="table" w:styleId="TableGrid">
    <w:name w:val="Table Grid"/>
    <w:basedOn w:val="TableNormal"/>
    <w:uiPriority w:val="59"/>
    <w:rsid w:val="00314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07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6410">
      <w:bodyDiv w:val="1"/>
      <w:marLeft w:val="0"/>
      <w:marRight w:val="0"/>
      <w:marTop w:val="0"/>
      <w:marBottom w:val="0"/>
      <w:divBdr>
        <w:top w:val="none" w:sz="0" w:space="0" w:color="auto"/>
        <w:left w:val="none" w:sz="0" w:space="0" w:color="auto"/>
        <w:bottom w:val="none" w:sz="0" w:space="0" w:color="auto"/>
        <w:right w:val="none" w:sz="0" w:space="0" w:color="auto"/>
      </w:divBdr>
    </w:div>
    <w:div w:id="73018309">
      <w:bodyDiv w:val="1"/>
      <w:marLeft w:val="0"/>
      <w:marRight w:val="0"/>
      <w:marTop w:val="0"/>
      <w:marBottom w:val="0"/>
      <w:divBdr>
        <w:top w:val="none" w:sz="0" w:space="0" w:color="auto"/>
        <w:left w:val="none" w:sz="0" w:space="0" w:color="auto"/>
        <w:bottom w:val="none" w:sz="0" w:space="0" w:color="auto"/>
        <w:right w:val="none" w:sz="0" w:space="0" w:color="auto"/>
      </w:divBdr>
    </w:div>
    <w:div w:id="76753056">
      <w:bodyDiv w:val="1"/>
      <w:marLeft w:val="0"/>
      <w:marRight w:val="0"/>
      <w:marTop w:val="0"/>
      <w:marBottom w:val="0"/>
      <w:divBdr>
        <w:top w:val="none" w:sz="0" w:space="0" w:color="auto"/>
        <w:left w:val="none" w:sz="0" w:space="0" w:color="auto"/>
        <w:bottom w:val="none" w:sz="0" w:space="0" w:color="auto"/>
        <w:right w:val="none" w:sz="0" w:space="0" w:color="auto"/>
      </w:divBdr>
    </w:div>
    <w:div w:id="79958846">
      <w:bodyDiv w:val="1"/>
      <w:marLeft w:val="0"/>
      <w:marRight w:val="0"/>
      <w:marTop w:val="0"/>
      <w:marBottom w:val="0"/>
      <w:divBdr>
        <w:top w:val="none" w:sz="0" w:space="0" w:color="auto"/>
        <w:left w:val="none" w:sz="0" w:space="0" w:color="auto"/>
        <w:bottom w:val="none" w:sz="0" w:space="0" w:color="auto"/>
        <w:right w:val="none" w:sz="0" w:space="0" w:color="auto"/>
      </w:divBdr>
    </w:div>
    <w:div w:id="86075281">
      <w:bodyDiv w:val="1"/>
      <w:marLeft w:val="0"/>
      <w:marRight w:val="0"/>
      <w:marTop w:val="0"/>
      <w:marBottom w:val="0"/>
      <w:divBdr>
        <w:top w:val="none" w:sz="0" w:space="0" w:color="auto"/>
        <w:left w:val="none" w:sz="0" w:space="0" w:color="auto"/>
        <w:bottom w:val="none" w:sz="0" w:space="0" w:color="auto"/>
        <w:right w:val="none" w:sz="0" w:space="0" w:color="auto"/>
      </w:divBdr>
    </w:div>
    <w:div w:id="104273536">
      <w:bodyDiv w:val="1"/>
      <w:marLeft w:val="0"/>
      <w:marRight w:val="0"/>
      <w:marTop w:val="0"/>
      <w:marBottom w:val="0"/>
      <w:divBdr>
        <w:top w:val="none" w:sz="0" w:space="0" w:color="auto"/>
        <w:left w:val="none" w:sz="0" w:space="0" w:color="auto"/>
        <w:bottom w:val="none" w:sz="0" w:space="0" w:color="auto"/>
        <w:right w:val="none" w:sz="0" w:space="0" w:color="auto"/>
      </w:divBdr>
    </w:div>
    <w:div w:id="110320429">
      <w:bodyDiv w:val="1"/>
      <w:marLeft w:val="0"/>
      <w:marRight w:val="0"/>
      <w:marTop w:val="0"/>
      <w:marBottom w:val="0"/>
      <w:divBdr>
        <w:top w:val="none" w:sz="0" w:space="0" w:color="auto"/>
        <w:left w:val="none" w:sz="0" w:space="0" w:color="auto"/>
        <w:bottom w:val="none" w:sz="0" w:space="0" w:color="auto"/>
        <w:right w:val="none" w:sz="0" w:space="0" w:color="auto"/>
      </w:divBdr>
    </w:div>
    <w:div w:id="131947592">
      <w:bodyDiv w:val="1"/>
      <w:marLeft w:val="0"/>
      <w:marRight w:val="0"/>
      <w:marTop w:val="0"/>
      <w:marBottom w:val="0"/>
      <w:divBdr>
        <w:top w:val="none" w:sz="0" w:space="0" w:color="auto"/>
        <w:left w:val="none" w:sz="0" w:space="0" w:color="auto"/>
        <w:bottom w:val="none" w:sz="0" w:space="0" w:color="auto"/>
        <w:right w:val="none" w:sz="0" w:space="0" w:color="auto"/>
      </w:divBdr>
    </w:div>
    <w:div w:id="165872853">
      <w:bodyDiv w:val="1"/>
      <w:marLeft w:val="0"/>
      <w:marRight w:val="0"/>
      <w:marTop w:val="0"/>
      <w:marBottom w:val="0"/>
      <w:divBdr>
        <w:top w:val="none" w:sz="0" w:space="0" w:color="auto"/>
        <w:left w:val="none" w:sz="0" w:space="0" w:color="auto"/>
        <w:bottom w:val="none" w:sz="0" w:space="0" w:color="auto"/>
        <w:right w:val="none" w:sz="0" w:space="0" w:color="auto"/>
      </w:divBdr>
    </w:div>
    <w:div w:id="198662619">
      <w:bodyDiv w:val="1"/>
      <w:marLeft w:val="0"/>
      <w:marRight w:val="0"/>
      <w:marTop w:val="0"/>
      <w:marBottom w:val="0"/>
      <w:divBdr>
        <w:top w:val="none" w:sz="0" w:space="0" w:color="auto"/>
        <w:left w:val="none" w:sz="0" w:space="0" w:color="auto"/>
        <w:bottom w:val="none" w:sz="0" w:space="0" w:color="auto"/>
        <w:right w:val="none" w:sz="0" w:space="0" w:color="auto"/>
      </w:divBdr>
    </w:div>
    <w:div w:id="220481843">
      <w:bodyDiv w:val="1"/>
      <w:marLeft w:val="0"/>
      <w:marRight w:val="0"/>
      <w:marTop w:val="0"/>
      <w:marBottom w:val="0"/>
      <w:divBdr>
        <w:top w:val="none" w:sz="0" w:space="0" w:color="auto"/>
        <w:left w:val="none" w:sz="0" w:space="0" w:color="auto"/>
        <w:bottom w:val="none" w:sz="0" w:space="0" w:color="auto"/>
        <w:right w:val="none" w:sz="0" w:space="0" w:color="auto"/>
      </w:divBdr>
    </w:div>
    <w:div w:id="222526074">
      <w:bodyDiv w:val="1"/>
      <w:marLeft w:val="0"/>
      <w:marRight w:val="0"/>
      <w:marTop w:val="0"/>
      <w:marBottom w:val="0"/>
      <w:divBdr>
        <w:top w:val="none" w:sz="0" w:space="0" w:color="auto"/>
        <w:left w:val="none" w:sz="0" w:space="0" w:color="auto"/>
        <w:bottom w:val="none" w:sz="0" w:space="0" w:color="auto"/>
        <w:right w:val="none" w:sz="0" w:space="0" w:color="auto"/>
      </w:divBdr>
    </w:div>
    <w:div w:id="228342594">
      <w:bodyDiv w:val="1"/>
      <w:marLeft w:val="0"/>
      <w:marRight w:val="0"/>
      <w:marTop w:val="0"/>
      <w:marBottom w:val="0"/>
      <w:divBdr>
        <w:top w:val="none" w:sz="0" w:space="0" w:color="auto"/>
        <w:left w:val="none" w:sz="0" w:space="0" w:color="auto"/>
        <w:bottom w:val="none" w:sz="0" w:space="0" w:color="auto"/>
        <w:right w:val="none" w:sz="0" w:space="0" w:color="auto"/>
      </w:divBdr>
    </w:div>
    <w:div w:id="234508851">
      <w:bodyDiv w:val="1"/>
      <w:marLeft w:val="0"/>
      <w:marRight w:val="0"/>
      <w:marTop w:val="0"/>
      <w:marBottom w:val="0"/>
      <w:divBdr>
        <w:top w:val="none" w:sz="0" w:space="0" w:color="auto"/>
        <w:left w:val="none" w:sz="0" w:space="0" w:color="auto"/>
        <w:bottom w:val="none" w:sz="0" w:space="0" w:color="auto"/>
        <w:right w:val="none" w:sz="0" w:space="0" w:color="auto"/>
      </w:divBdr>
    </w:div>
    <w:div w:id="238443070">
      <w:bodyDiv w:val="1"/>
      <w:marLeft w:val="0"/>
      <w:marRight w:val="0"/>
      <w:marTop w:val="0"/>
      <w:marBottom w:val="0"/>
      <w:divBdr>
        <w:top w:val="none" w:sz="0" w:space="0" w:color="auto"/>
        <w:left w:val="none" w:sz="0" w:space="0" w:color="auto"/>
        <w:bottom w:val="none" w:sz="0" w:space="0" w:color="auto"/>
        <w:right w:val="none" w:sz="0" w:space="0" w:color="auto"/>
      </w:divBdr>
    </w:div>
    <w:div w:id="240217375">
      <w:bodyDiv w:val="1"/>
      <w:marLeft w:val="0"/>
      <w:marRight w:val="0"/>
      <w:marTop w:val="0"/>
      <w:marBottom w:val="0"/>
      <w:divBdr>
        <w:top w:val="none" w:sz="0" w:space="0" w:color="auto"/>
        <w:left w:val="none" w:sz="0" w:space="0" w:color="auto"/>
        <w:bottom w:val="none" w:sz="0" w:space="0" w:color="auto"/>
        <w:right w:val="none" w:sz="0" w:space="0" w:color="auto"/>
      </w:divBdr>
    </w:div>
    <w:div w:id="268897759">
      <w:bodyDiv w:val="1"/>
      <w:marLeft w:val="0"/>
      <w:marRight w:val="0"/>
      <w:marTop w:val="0"/>
      <w:marBottom w:val="0"/>
      <w:divBdr>
        <w:top w:val="none" w:sz="0" w:space="0" w:color="auto"/>
        <w:left w:val="none" w:sz="0" w:space="0" w:color="auto"/>
        <w:bottom w:val="none" w:sz="0" w:space="0" w:color="auto"/>
        <w:right w:val="none" w:sz="0" w:space="0" w:color="auto"/>
      </w:divBdr>
    </w:div>
    <w:div w:id="269357149">
      <w:bodyDiv w:val="1"/>
      <w:marLeft w:val="0"/>
      <w:marRight w:val="0"/>
      <w:marTop w:val="0"/>
      <w:marBottom w:val="0"/>
      <w:divBdr>
        <w:top w:val="none" w:sz="0" w:space="0" w:color="auto"/>
        <w:left w:val="none" w:sz="0" w:space="0" w:color="auto"/>
        <w:bottom w:val="none" w:sz="0" w:space="0" w:color="auto"/>
        <w:right w:val="none" w:sz="0" w:space="0" w:color="auto"/>
      </w:divBdr>
    </w:div>
    <w:div w:id="299266322">
      <w:bodyDiv w:val="1"/>
      <w:marLeft w:val="0"/>
      <w:marRight w:val="0"/>
      <w:marTop w:val="0"/>
      <w:marBottom w:val="0"/>
      <w:divBdr>
        <w:top w:val="none" w:sz="0" w:space="0" w:color="auto"/>
        <w:left w:val="none" w:sz="0" w:space="0" w:color="auto"/>
        <w:bottom w:val="none" w:sz="0" w:space="0" w:color="auto"/>
        <w:right w:val="none" w:sz="0" w:space="0" w:color="auto"/>
      </w:divBdr>
    </w:div>
    <w:div w:id="303194344">
      <w:bodyDiv w:val="1"/>
      <w:marLeft w:val="0"/>
      <w:marRight w:val="0"/>
      <w:marTop w:val="0"/>
      <w:marBottom w:val="0"/>
      <w:divBdr>
        <w:top w:val="none" w:sz="0" w:space="0" w:color="auto"/>
        <w:left w:val="none" w:sz="0" w:space="0" w:color="auto"/>
        <w:bottom w:val="none" w:sz="0" w:space="0" w:color="auto"/>
        <w:right w:val="none" w:sz="0" w:space="0" w:color="auto"/>
      </w:divBdr>
    </w:div>
    <w:div w:id="367069735">
      <w:bodyDiv w:val="1"/>
      <w:marLeft w:val="0"/>
      <w:marRight w:val="0"/>
      <w:marTop w:val="0"/>
      <w:marBottom w:val="0"/>
      <w:divBdr>
        <w:top w:val="none" w:sz="0" w:space="0" w:color="auto"/>
        <w:left w:val="none" w:sz="0" w:space="0" w:color="auto"/>
        <w:bottom w:val="none" w:sz="0" w:space="0" w:color="auto"/>
        <w:right w:val="none" w:sz="0" w:space="0" w:color="auto"/>
      </w:divBdr>
    </w:div>
    <w:div w:id="416485843">
      <w:bodyDiv w:val="1"/>
      <w:marLeft w:val="0"/>
      <w:marRight w:val="0"/>
      <w:marTop w:val="0"/>
      <w:marBottom w:val="0"/>
      <w:divBdr>
        <w:top w:val="none" w:sz="0" w:space="0" w:color="auto"/>
        <w:left w:val="none" w:sz="0" w:space="0" w:color="auto"/>
        <w:bottom w:val="none" w:sz="0" w:space="0" w:color="auto"/>
        <w:right w:val="none" w:sz="0" w:space="0" w:color="auto"/>
      </w:divBdr>
    </w:div>
    <w:div w:id="424813038">
      <w:bodyDiv w:val="1"/>
      <w:marLeft w:val="0"/>
      <w:marRight w:val="0"/>
      <w:marTop w:val="0"/>
      <w:marBottom w:val="0"/>
      <w:divBdr>
        <w:top w:val="none" w:sz="0" w:space="0" w:color="auto"/>
        <w:left w:val="none" w:sz="0" w:space="0" w:color="auto"/>
        <w:bottom w:val="none" w:sz="0" w:space="0" w:color="auto"/>
        <w:right w:val="none" w:sz="0" w:space="0" w:color="auto"/>
      </w:divBdr>
    </w:div>
    <w:div w:id="429278144">
      <w:bodyDiv w:val="1"/>
      <w:marLeft w:val="0"/>
      <w:marRight w:val="0"/>
      <w:marTop w:val="0"/>
      <w:marBottom w:val="0"/>
      <w:divBdr>
        <w:top w:val="none" w:sz="0" w:space="0" w:color="auto"/>
        <w:left w:val="none" w:sz="0" w:space="0" w:color="auto"/>
        <w:bottom w:val="none" w:sz="0" w:space="0" w:color="auto"/>
        <w:right w:val="none" w:sz="0" w:space="0" w:color="auto"/>
      </w:divBdr>
    </w:div>
    <w:div w:id="474420311">
      <w:bodyDiv w:val="1"/>
      <w:marLeft w:val="0"/>
      <w:marRight w:val="0"/>
      <w:marTop w:val="0"/>
      <w:marBottom w:val="0"/>
      <w:divBdr>
        <w:top w:val="none" w:sz="0" w:space="0" w:color="auto"/>
        <w:left w:val="none" w:sz="0" w:space="0" w:color="auto"/>
        <w:bottom w:val="none" w:sz="0" w:space="0" w:color="auto"/>
        <w:right w:val="none" w:sz="0" w:space="0" w:color="auto"/>
      </w:divBdr>
    </w:div>
    <w:div w:id="479688188">
      <w:bodyDiv w:val="1"/>
      <w:marLeft w:val="0"/>
      <w:marRight w:val="0"/>
      <w:marTop w:val="0"/>
      <w:marBottom w:val="0"/>
      <w:divBdr>
        <w:top w:val="none" w:sz="0" w:space="0" w:color="auto"/>
        <w:left w:val="none" w:sz="0" w:space="0" w:color="auto"/>
        <w:bottom w:val="none" w:sz="0" w:space="0" w:color="auto"/>
        <w:right w:val="none" w:sz="0" w:space="0" w:color="auto"/>
      </w:divBdr>
    </w:div>
    <w:div w:id="536770897">
      <w:bodyDiv w:val="1"/>
      <w:marLeft w:val="0"/>
      <w:marRight w:val="0"/>
      <w:marTop w:val="0"/>
      <w:marBottom w:val="0"/>
      <w:divBdr>
        <w:top w:val="none" w:sz="0" w:space="0" w:color="auto"/>
        <w:left w:val="none" w:sz="0" w:space="0" w:color="auto"/>
        <w:bottom w:val="none" w:sz="0" w:space="0" w:color="auto"/>
        <w:right w:val="none" w:sz="0" w:space="0" w:color="auto"/>
      </w:divBdr>
    </w:div>
    <w:div w:id="539784412">
      <w:bodyDiv w:val="1"/>
      <w:marLeft w:val="0"/>
      <w:marRight w:val="0"/>
      <w:marTop w:val="0"/>
      <w:marBottom w:val="0"/>
      <w:divBdr>
        <w:top w:val="none" w:sz="0" w:space="0" w:color="auto"/>
        <w:left w:val="none" w:sz="0" w:space="0" w:color="auto"/>
        <w:bottom w:val="none" w:sz="0" w:space="0" w:color="auto"/>
        <w:right w:val="none" w:sz="0" w:space="0" w:color="auto"/>
      </w:divBdr>
    </w:div>
    <w:div w:id="592054156">
      <w:bodyDiv w:val="1"/>
      <w:marLeft w:val="0"/>
      <w:marRight w:val="0"/>
      <w:marTop w:val="0"/>
      <w:marBottom w:val="0"/>
      <w:divBdr>
        <w:top w:val="none" w:sz="0" w:space="0" w:color="auto"/>
        <w:left w:val="none" w:sz="0" w:space="0" w:color="auto"/>
        <w:bottom w:val="none" w:sz="0" w:space="0" w:color="auto"/>
        <w:right w:val="none" w:sz="0" w:space="0" w:color="auto"/>
      </w:divBdr>
    </w:div>
    <w:div w:id="597641162">
      <w:bodyDiv w:val="1"/>
      <w:marLeft w:val="0"/>
      <w:marRight w:val="0"/>
      <w:marTop w:val="0"/>
      <w:marBottom w:val="0"/>
      <w:divBdr>
        <w:top w:val="none" w:sz="0" w:space="0" w:color="auto"/>
        <w:left w:val="none" w:sz="0" w:space="0" w:color="auto"/>
        <w:bottom w:val="none" w:sz="0" w:space="0" w:color="auto"/>
        <w:right w:val="none" w:sz="0" w:space="0" w:color="auto"/>
      </w:divBdr>
    </w:div>
    <w:div w:id="631331000">
      <w:bodyDiv w:val="1"/>
      <w:marLeft w:val="0"/>
      <w:marRight w:val="0"/>
      <w:marTop w:val="0"/>
      <w:marBottom w:val="0"/>
      <w:divBdr>
        <w:top w:val="none" w:sz="0" w:space="0" w:color="auto"/>
        <w:left w:val="none" w:sz="0" w:space="0" w:color="auto"/>
        <w:bottom w:val="none" w:sz="0" w:space="0" w:color="auto"/>
        <w:right w:val="none" w:sz="0" w:space="0" w:color="auto"/>
      </w:divBdr>
    </w:div>
    <w:div w:id="648947163">
      <w:bodyDiv w:val="1"/>
      <w:marLeft w:val="0"/>
      <w:marRight w:val="0"/>
      <w:marTop w:val="0"/>
      <w:marBottom w:val="0"/>
      <w:divBdr>
        <w:top w:val="none" w:sz="0" w:space="0" w:color="auto"/>
        <w:left w:val="none" w:sz="0" w:space="0" w:color="auto"/>
        <w:bottom w:val="none" w:sz="0" w:space="0" w:color="auto"/>
        <w:right w:val="none" w:sz="0" w:space="0" w:color="auto"/>
      </w:divBdr>
    </w:div>
    <w:div w:id="655842563">
      <w:bodyDiv w:val="1"/>
      <w:marLeft w:val="0"/>
      <w:marRight w:val="0"/>
      <w:marTop w:val="0"/>
      <w:marBottom w:val="0"/>
      <w:divBdr>
        <w:top w:val="none" w:sz="0" w:space="0" w:color="auto"/>
        <w:left w:val="none" w:sz="0" w:space="0" w:color="auto"/>
        <w:bottom w:val="none" w:sz="0" w:space="0" w:color="auto"/>
        <w:right w:val="none" w:sz="0" w:space="0" w:color="auto"/>
      </w:divBdr>
    </w:div>
    <w:div w:id="700712981">
      <w:bodyDiv w:val="1"/>
      <w:marLeft w:val="0"/>
      <w:marRight w:val="0"/>
      <w:marTop w:val="0"/>
      <w:marBottom w:val="0"/>
      <w:divBdr>
        <w:top w:val="none" w:sz="0" w:space="0" w:color="auto"/>
        <w:left w:val="none" w:sz="0" w:space="0" w:color="auto"/>
        <w:bottom w:val="none" w:sz="0" w:space="0" w:color="auto"/>
        <w:right w:val="none" w:sz="0" w:space="0" w:color="auto"/>
      </w:divBdr>
    </w:div>
    <w:div w:id="717901936">
      <w:bodyDiv w:val="1"/>
      <w:marLeft w:val="0"/>
      <w:marRight w:val="0"/>
      <w:marTop w:val="0"/>
      <w:marBottom w:val="0"/>
      <w:divBdr>
        <w:top w:val="none" w:sz="0" w:space="0" w:color="auto"/>
        <w:left w:val="none" w:sz="0" w:space="0" w:color="auto"/>
        <w:bottom w:val="none" w:sz="0" w:space="0" w:color="auto"/>
        <w:right w:val="none" w:sz="0" w:space="0" w:color="auto"/>
      </w:divBdr>
    </w:div>
    <w:div w:id="719213379">
      <w:bodyDiv w:val="1"/>
      <w:marLeft w:val="0"/>
      <w:marRight w:val="0"/>
      <w:marTop w:val="0"/>
      <w:marBottom w:val="0"/>
      <w:divBdr>
        <w:top w:val="none" w:sz="0" w:space="0" w:color="auto"/>
        <w:left w:val="none" w:sz="0" w:space="0" w:color="auto"/>
        <w:bottom w:val="none" w:sz="0" w:space="0" w:color="auto"/>
        <w:right w:val="none" w:sz="0" w:space="0" w:color="auto"/>
      </w:divBdr>
    </w:div>
    <w:div w:id="725837271">
      <w:bodyDiv w:val="1"/>
      <w:marLeft w:val="0"/>
      <w:marRight w:val="0"/>
      <w:marTop w:val="0"/>
      <w:marBottom w:val="0"/>
      <w:divBdr>
        <w:top w:val="none" w:sz="0" w:space="0" w:color="auto"/>
        <w:left w:val="none" w:sz="0" w:space="0" w:color="auto"/>
        <w:bottom w:val="none" w:sz="0" w:space="0" w:color="auto"/>
        <w:right w:val="none" w:sz="0" w:space="0" w:color="auto"/>
      </w:divBdr>
    </w:div>
    <w:div w:id="738330497">
      <w:bodyDiv w:val="1"/>
      <w:marLeft w:val="0"/>
      <w:marRight w:val="0"/>
      <w:marTop w:val="0"/>
      <w:marBottom w:val="0"/>
      <w:divBdr>
        <w:top w:val="none" w:sz="0" w:space="0" w:color="auto"/>
        <w:left w:val="none" w:sz="0" w:space="0" w:color="auto"/>
        <w:bottom w:val="none" w:sz="0" w:space="0" w:color="auto"/>
        <w:right w:val="none" w:sz="0" w:space="0" w:color="auto"/>
      </w:divBdr>
    </w:div>
    <w:div w:id="785122468">
      <w:bodyDiv w:val="1"/>
      <w:marLeft w:val="0"/>
      <w:marRight w:val="0"/>
      <w:marTop w:val="0"/>
      <w:marBottom w:val="0"/>
      <w:divBdr>
        <w:top w:val="none" w:sz="0" w:space="0" w:color="auto"/>
        <w:left w:val="none" w:sz="0" w:space="0" w:color="auto"/>
        <w:bottom w:val="none" w:sz="0" w:space="0" w:color="auto"/>
        <w:right w:val="none" w:sz="0" w:space="0" w:color="auto"/>
      </w:divBdr>
    </w:div>
    <w:div w:id="798383243">
      <w:bodyDiv w:val="1"/>
      <w:marLeft w:val="0"/>
      <w:marRight w:val="0"/>
      <w:marTop w:val="0"/>
      <w:marBottom w:val="0"/>
      <w:divBdr>
        <w:top w:val="none" w:sz="0" w:space="0" w:color="auto"/>
        <w:left w:val="none" w:sz="0" w:space="0" w:color="auto"/>
        <w:bottom w:val="none" w:sz="0" w:space="0" w:color="auto"/>
        <w:right w:val="none" w:sz="0" w:space="0" w:color="auto"/>
      </w:divBdr>
    </w:div>
    <w:div w:id="804542900">
      <w:bodyDiv w:val="1"/>
      <w:marLeft w:val="0"/>
      <w:marRight w:val="0"/>
      <w:marTop w:val="0"/>
      <w:marBottom w:val="0"/>
      <w:divBdr>
        <w:top w:val="none" w:sz="0" w:space="0" w:color="auto"/>
        <w:left w:val="none" w:sz="0" w:space="0" w:color="auto"/>
        <w:bottom w:val="none" w:sz="0" w:space="0" w:color="auto"/>
        <w:right w:val="none" w:sz="0" w:space="0" w:color="auto"/>
      </w:divBdr>
    </w:div>
    <w:div w:id="858129075">
      <w:bodyDiv w:val="1"/>
      <w:marLeft w:val="0"/>
      <w:marRight w:val="0"/>
      <w:marTop w:val="0"/>
      <w:marBottom w:val="0"/>
      <w:divBdr>
        <w:top w:val="none" w:sz="0" w:space="0" w:color="auto"/>
        <w:left w:val="none" w:sz="0" w:space="0" w:color="auto"/>
        <w:bottom w:val="none" w:sz="0" w:space="0" w:color="auto"/>
        <w:right w:val="none" w:sz="0" w:space="0" w:color="auto"/>
      </w:divBdr>
    </w:div>
    <w:div w:id="862406075">
      <w:bodyDiv w:val="1"/>
      <w:marLeft w:val="0"/>
      <w:marRight w:val="0"/>
      <w:marTop w:val="0"/>
      <w:marBottom w:val="0"/>
      <w:divBdr>
        <w:top w:val="none" w:sz="0" w:space="0" w:color="auto"/>
        <w:left w:val="none" w:sz="0" w:space="0" w:color="auto"/>
        <w:bottom w:val="none" w:sz="0" w:space="0" w:color="auto"/>
        <w:right w:val="none" w:sz="0" w:space="0" w:color="auto"/>
      </w:divBdr>
    </w:div>
    <w:div w:id="870069726">
      <w:bodyDiv w:val="1"/>
      <w:marLeft w:val="0"/>
      <w:marRight w:val="0"/>
      <w:marTop w:val="0"/>
      <w:marBottom w:val="0"/>
      <w:divBdr>
        <w:top w:val="none" w:sz="0" w:space="0" w:color="auto"/>
        <w:left w:val="none" w:sz="0" w:space="0" w:color="auto"/>
        <w:bottom w:val="none" w:sz="0" w:space="0" w:color="auto"/>
        <w:right w:val="none" w:sz="0" w:space="0" w:color="auto"/>
      </w:divBdr>
    </w:div>
    <w:div w:id="886382094">
      <w:bodyDiv w:val="1"/>
      <w:marLeft w:val="0"/>
      <w:marRight w:val="0"/>
      <w:marTop w:val="0"/>
      <w:marBottom w:val="0"/>
      <w:divBdr>
        <w:top w:val="none" w:sz="0" w:space="0" w:color="auto"/>
        <w:left w:val="none" w:sz="0" w:space="0" w:color="auto"/>
        <w:bottom w:val="none" w:sz="0" w:space="0" w:color="auto"/>
        <w:right w:val="none" w:sz="0" w:space="0" w:color="auto"/>
      </w:divBdr>
    </w:div>
    <w:div w:id="902912006">
      <w:bodyDiv w:val="1"/>
      <w:marLeft w:val="0"/>
      <w:marRight w:val="0"/>
      <w:marTop w:val="0"/>
      <w:marBottom w:val="0"/>
      <w:divBdr>
        <w:top w:val="none" w:sz="0" w:space="0" w:color="auto"/>
        <w:left w:val="none" w:sz="0" w:space="0" w:color="auto"/>
        <w:bottom w:val="none" w:sz="0" w:space="0" w:color="auto"/>
        <w:right w:val="none" w:sz="0" w:space="0" w:color="auto"/>
      </w:divBdr>
    </w:div>
    <w:div w:id="956638561">
      <w:bodyDiv w:val="1"/>
      <w:marLeft w:val="0"/>
      <w:marRight w:val="0"/>
      <w:marTop w:val="0"/>
      <w:marBottom w:val="0"/>
      <w:divBdr>
        <w:top w:val="none" w:sz="0" w:space="0" w:color="auto"/>
        <w:left w:val="none" w:sz="0" w:space="0" w:color="auto"/>
        <w:bottom w:val="none" w:sz="0" w:space="0" w:color="auto"/>
        <w:right w:val="none" w:sz="0" w:space="0" w:color="auto"/>
      </w:divBdr>
    </w:div>
    <w:div w:id="960110817">
      <w:bodyDiv w:val="1"/>
      <w:marLeft w:val="0"/>
      <w:marRight w:val="0"/>
      <w:marTop w:val="0"/>
      <w:marBottom w:val="0"/>
      <w:divBdr>
        <w:top w:val="none" w:sz="0" w:space="0" w:color="auto"/>
        <w:left w:val="none" w:sz="0" w:space="0" w:color="auto"/>
        <w:bottom w:val="none" w:sz="0" w:space="0" w:color="auto"/>
        <w:right w:val="none" w:sz="0" w:space="0" w:color="auto"/>
      </w:divBdr>
    </w:div>
    <w:div w:id="987324645">
      <w:bodyDiv w:val="1"/>
      <w:marLeft w:val="0"/>
      <w:marRight w:val="0"/>
      <w:marTop w:val="0"/>
      <w:marBottom w:val="0"/>
      <w:divBdr>
        <w:top w:val="none" w:sz="0" w:space="0" w:color="auto"/>
        <w:left w:val="none" w:sz="0" w:space="0" w:color="auto"/>
        <w:bottom w:val="none" w:sz="0" w:space="0" w:color="auto"/>
        <w:right w:val="none" w:sz="0" w:space="0" w:color="auto"/>
      </w:divBdr>
    </w:div>
    <w:div w:id="1009523221">
      <w:bodyDiv w:val="1"/>
      <w:marLeft w:val="0"/>
      <w:marRight w:val="0"/>
      <w:marTop w:val="0"/>
      <w:marBottom w:val="0"/>
      <w:divBdr>
        <w:top w:val="none" w:sz="0" w:space="0" w:color="auto"/>
        <w:left w:val="none" w:sz="0" w:space="0" w:color="auto"/>
        <w:bottom w:val="none" w:sz="0" w:space="0" w:color="auto"/>
        <w:right w:val="none" w:sz="0" w:space="0" w:color="auto"/>
      </w:divBdr>
    </w:div>
    <w:div w:id="1044864845">
      <w:bodyDiv w:val="1"/>
      <w:marLeft w:val="0"/>
      <w:marRight w:val="0"/>
      <w:marTop w:val="0"/>
      <w:marBottom w:val="0"/>
      <w:divBdr>
        <w:top w:val="none" w:sz="0" w:space="0" w:color="auto"/>
        <w:left w:val="none" w:sz="0" w:space="0" w:color="auto"/>
        <w:bottom w:val="none" w:sz="0" w:space="0" w:color="auto"/>
        <w:right w:val="none" w:sz="0" w:space="0" w:color="auto"/>
      </w:divBdr>
    </w:div>
    <w:div w:id="1092161824">
      <w:bodyDiv w:val="1"/>
      <w:marLeft w:val="0"/>
      <w:marRight w:val="0"/>
      <w:marTop w:val="0"/>
      <w:marBottom w:val="0"/>
      <w:divBdr>
        <w:top w:val="none" w:sz="0" w:space="0" w:color="auto"/>
        <w:left w:val="none" w:sz="0" w:space="0" w:color="auto"/>
        <w:bottom w:val="none" w:sz="0" w:space="0" w:color="auto"/>
        <w:right w:val="none" w:sz="0" w:space="0" w:color="auto"/>
      </w:divBdr>
    </w:div>
    <w:div w:id="1102798472">
      <w:bodyDiv w:val="1"/>
      <w:marLeft w:val="0"/>
      <w:marRight w:val="0"/>
      <w:marTop w:val="0"/>
      <w:marBottom w:val="0"/>
      <w:divBdr>
        <w:top w:val="none" w:sz="0" w:space="0" w:color="auto"/>
        <w:left w:val="none" w:sz="0" w:space="0" w:color="auto"/>
        <w:bottom w:val="none" w:sz="0" w:space="0" w:color="auto"/>
        <w:right w:val="none" w:sz="0" w:space="0" w:color="auto"/>
      </w:divBdr>
    </w:div>
    <w:div w:id="1106925573">
      <w:bodyDiv w:val="1"/>
      <w:marLeft w:val="0"/>
      <w:marRight w:val="0"/>
      <w:marTop w:val="0"/>
      <w:marBottom w:val="0"/>
      <w:divBdr>
        <w:top w:val="none" w:sz="0" w:space="0" w:color="auto"/>
        <w:left w:val="none" w:sz="0" w:space="0" w:color="auto"/>
        <w:bottom w:val="none" w:sz="0" w:space="0" w:color="auto"/>
        <w:right w:val="none" w:sz="0" w:space="0" w:color="auto"/>
      </w:divBdr>
    </w:div>
    <w:div w:id="1171873980">
      <w:bodyDiv w:val="1"/>
      <w:marLeft w:val="0"/>
      <w:marRight w:val="0"/>
      <w:marTop w:val="0"/>
      <w:marBottom w:val="0"/>
      <w:divBdr>
        <w:top w:val="none" w:sz="0" w:space="0" w:color="auto"/>
        <w:left w:val="none" w:sz="0" w:space="0" w:color="auto"/>
        <w:bottom w:val="none" w:sz="0" w:space="0" w:color="auto"/>
        <w:right w:val="none" w:sz="0" w:space="0" w:color="auto"/>
      </w:divBdr>
    </w:div>
    <w:div w:id="1172377536">
      <w:bodyDiv w:val="1"/>
      <w:marLeft w:val="0"/>
      <w:marRight w:val="0"/>
      <w:marTop w:val="0"/>
      <w:marBottom w:val="0"/>
      <w:divBdr>
        <w:top w:val="none" w:sz="0" w:space="0" w:color="auto"/>
        <w:left w:val="none" w:sz="0" w:space="0" w:color="auto"/>
        <w:bottom w:val="none" w:sz="0" w:space="0" w:color="auto"/>
        <w:right w:val="none" w:sz="0" w:space="0" w:color="auto"/>
      </w:divBdr>
    </w:div>
    <w:div w:id="1175800050">
      <w:bodyDiv w:val="1"/>
      <w:marLeft w:val="0"/>
      <w:marRight w:val="0"/>
      <w:marTop w:val="0"/>
      <w:marBottom w:val="0"/>
      <w:divBdr>
        <w:top w:val="none" w:sz="0" w:space="0" w:color="auto"/>
        <w:left w:val="none" w:sz="0" w:space="0" w:color="auto"/>
        <w:bottom w:val="none" w:sz="0" w:space="0" w:color="auto"/>
        <w:right w:val="none" w:sz="0" w:space="0" w:color="auto"/>
      </w:divBdr>
    </w:div>
    <w:div w:id="1218709848">
      <w:bodyDiv w:val="1"/>
      <w:marLeft w:val="0"/>
      <w:marRight w:val="0"/>
      <w:marTop w:val="0"/>
      <w:marBottom w:val="0"/>
      <w:divBdr>
        <w:top w:val="none" w:sz="0" w:space="0" w:color="auto"/>
        <w:left w:val="none" w:sz="0" w:space="0" w:color="auto"/>
        <w:bottom w:val="none" w:sz="0" w:space="0" w:color="auto"/>
        <w:right w:val="none" w:sz="0" w:space="0" w:color="auto"/>
      </w:divBdr>
    </w:div>
    <w:div w:id="1227228870">
      <w:bodyDiv w:val="1"/>
      <w:marLeft w:val="0"/>
      <w:marRight w:val="0"/>
      <w:marTop w:val="0"/>
      <w:marBottom w:val="0"/>
      <w:divBdr>
        <w:top w:val="none" w:sz="0" w:space="0" w:color="auto"/>
        <w:left w:val="none" w:sz="0" w:space="0" w:color="auto"/>
        <w:bottom w:val="none" w:sz="0" w:space="0" w:color="auto"/>
        <w:right w:val="none" w:sz="0" w:space="0" w:color="auto"/>
      </w:divBdr>
    </w:div>
    <w:div w:id="1240090820">
      <w:bodyDiv w:val="1"/>
      <w:marLeft w:val="0"/>
      <w:marRight w:val="0"/>
      <w:marTop w:val="0"/>
      <w:marBottom w:val="0"/>
      <w:divBdr>
        <w:top w:val="none" w:sz="0" w:space="0" w:color="auto"/>
        <w:left w:val="none" w:sz="0" w:space="0" w:color="auto"/>
        <w:bottom w:val="none" w:sz="0" w:space="0" w:color="auto"/>
        <w:right w:val="none" w:sz="0" w:space="0" w:color="auto"/>
      </w:divBdr>
    </w:div>
    <w:div w:id="1244951339">
      <w:bodyDiv w:val="1"/>
      <w:marLeft w:val="0"/>
      <w:marRight w:val="0"/>
      <w:marTop w:val="0"/>
      <w:marBottom w:val="0"/>
      <w:divBdr>
        <w:top w:val="none" w:sz="0" w:space="0" w:color="auto"/>
        <w:left w:val="none" w:sz="0" w:space="0" w:color="auto"/>
        <w:bottom w:val="none" w:sz="0" w:space="0" w:color="auto"/>
        <w:right w:val="none" w:sz="0" w:space="0" w:color="auto"/>
      </w:divBdr>
    </w:div>
    <w:div w:id="1267693166">
      <w:bodyDiv w:val="1"/>
      <w:marLeft w:val="0"/>
      <w:marRight w:val="0"/>
      <w:marTop w:val="0"/>
      <w:marBottom w:val="0"/>
      <w:divBdr>
        <w:top w:val="none" w:sz="0" w:space="0" w:color="auto"/>
        <w:left w:val="none" w:sz="0" w:space="0" w:color="auto"/>
        <w:bottom w:val="none" w:sz="0" w:space="0" w:color="auto"/>
        <w:right w:val="none" w:sz="0" w:space="0" w:color="auto"/>
      </w:divBdr>
    </w:div>
    <w:div w:id="1324314943">
      <w:bodyDiv w:val="1"/>
      <w:marLeft w:val="0"/>
      <w:marRight w:val="0"/>
      <w:marTop w:val="0"/>
      <w:marBottom w:val="0"/>
      <w:divBdr>
        <w:top w:val="none" w:sz="0" w:space="0" w:color="auto"/>
        <w:left w:val="none" w:sz="0" w:space="0" w:color="auto"/>
        <w:bottom w:val="none" w:sz="0" w:space="0" w:color="auto"/>
        <w:right w:val="none" w:sz="0" w:space="0" w:color="auto"/>
      </w:divBdr>
    </w:div>
    <w:div w:id="1326856525">
      <w:bodyDiv w:val="1"/>
      <w:marLeft w:val="0"/>
      <w:marRight w:val="0"/>
      <w:marTop w:val="0"/>
      <w:marBottom w:val="0"/>
      <w:divBdr>
        <w:top w:val="none" w:sz="0" w:space="0" w:color="auto"/>
        <w:left w:val="none" w:sz="0" w:space="0" w:color="auto"/>
        <w:bottom w:val="none" w:sz="0" w:space="0" w:color="auto"/>
        <w:right w:val="none" w:sz="0" w:space="0" w:color="auto"/>
      </w:divBdr>
    </w:div>
    <w:div w:id="1355300639">
      <w:bodyDiv w:val="1"/>
      <w:marLeft w:val="0"/>
      <w:marRight w:val="0"/>
      <w:marTop w:val="0"/>
      <w:marBottom w:val="0"/>
      <w:divBdr>
        <w:top w:val="none" w:sz="0" w:space="0" w:color="auto"/>
        <w:left w:val="none" w:sz="0" w:space="0" w:color="auto"/>
        <w:bottom w:val="none" w:sz="0" w:space="0" w:color="auto"/>
        <w:right w:val="none" w:sz="0" w:space="0" w:color="auto"/>
      </w:divBdr>
    </w:div>
    <w:div w:id="1358695226">
      <w:bodyDiv w:val="1"/>
      <w:marLeft w:val="0"/>
      <w:marRight w:val="0"/>
      <w:marTop w:val="0"/>
      <w:marBottom w:val="0"/>
      <w:divBdr>
        <w:top w:val="none" w:sz="0" w:space="0" w:color="auto"/>
        <w:left w:val="none" w:sz="0" w:space="0" w:color="auto"/>
        <w:bottom w:val="none" w:sz="0" w:space="0" w:color="auto"/>
        <w:right w:val="none" w:sz="0" w:space="0" w:color="auto"/>
      </w:divBdr>
    </w:div>
    <w:div w:id="1364942681">
      <w:bodyDiv w:val="1"/>
      <w:marLeft w:val="0"/>
      <w:marRight w:val="0"/>
      <w:marTop w:val="0"/>
      <w:marBottom w:val="0"/>
      <w:divBdr>
        <w:top w:val="none" w:sz="0" w:space="0" w:color="auto"/>
        <w:left w:val="none" w:sz="0" w:space="0" w:color="auto"/>
        <w:bottom w:val="none" w:sz="0" w:space="0" w:color="auto"/>
        <w:right w:val="none" w:sz="0" w:space="0" w:color="auto"/>
      </w:divBdr>
    </w:div>
    <w:div w:id="1368485991">
      <w:bodyDiv w:val="1"/>
      <w:marLeft w:val="0"/>
      <w:marRight w:val="0"/>
      <w:marTop w:val="0"/>
      <w:marBottom w:val="0"/>
      <w:divBdr>
        <w:top w:val="none" w:sz="0" w:space="0" w:color="auto"/>
        <w:left w:val="none" w:sz="0" w:space="0" w:color="auto"/>
        <w:bottom w:val="none" w:sz="0" w:space="0" w:color="auto"/>
        <w:right w:val="none" w:sz="0" w:space="0" w:color="auto"/>
      </w:divBdr>
    </w:div>
    <w:div w:id="1370495841">
      <w:bodyDiv w:val="1"/>
      <w:marLeft w:val="0"/>
      <w:marRight w:val="0"/>
      <w:marTop w:val="0"/>
      <w:marBottom w:val="0"/>
      <w:divBdr>
        <w:top w:val="none" w:sz="0" w:space="0" w:color="auto"/>
        <w:left w:val="none" w:sz="0" w:space="0" w:color="auto"/>
        <w:bottom w:val="none" w:sz="0" w:space="0" w:color="auto"/>
        <w:right w:val="none" w:sz="0" w:space="0" w:color="auto"/>
      </w:divBdr>
    </w:div>
    <w:div w:id="1396589681">
      <w:bodyDiv w:val="1"/>
      <w:marLeft w:val="0"/>
      <w:marRight w:val="0"/>
      <w:marTop w:val="0"/>
      <w:marBottom w:val="0"/>
      <w:divBdr>
        <w:top w:val="none" w:sz="0" w:space="0" w:color="auto"/>
        <w:left w:val="none" w:sz="0" w:space="0" w:color="auto"/>
        <w:bottom w:val="none" w:sz="0" w:space="0" w:color="auto"/>
        <w:right w:val="none" w:sz="0" w:space="0" w:color="auto"/>
      </w:divBdr>
    </w:div>
    <w:div w:id="1428770860">
      <w:bodyDiv w:val="1"/>
      <w:marLeft w:val="0"/>
      <w:marRight w:val="0"/>
      <w:marTop w:val="0"/>
      <w:marBottom w:val="0"/>
      <w:divBdr>
        <w:top w:val="none" w:sz="0" w:space="0" w:color="auto"/>
        <w:left w:val="none" w:sz="0" w:space="0" w:color="auto"/>
        <w:bottom w:val="none" w:sz="0" w:space="0" w:color="auto"/>
        <w:right w:val="none" w:sz="0" w:space="0" w:color="auto"/>
      </w:divBdr>
    </w:div>
    <w:div w:id="1441023994">
      <w:bodyDiv w:val="1"/>
      <w:marLeft w:val="0"/>
      <w:marRight w:val="0"/>
      <w:marTop w:val="0"/>
      <w:marBottom w:val="0"/>
      <w:divBdr>
        <w:top w:val="none" w:sz="0" w:space="0" w:color="auto"/>
        <w:left w:val="none" w:sz="0" w:space="0" w:color="auto"/>
        <w:bottom w:val="none" w:sz="0" w:space="0" w:color="auto"/>
        <w:right w:val="none" w:sz="0" w:space="0" w:color="auto"/>
      </w:divBdr>
    </w:div>
    <w:div w:id="1546067749">
      <w:bodyDiv w:val="1"/>
      <w:marLeft w:val="0"/>
      <w:marRight w:val="0"/>
      <w:marTop w:val="0"/>
      <w:marBottom w:val="0"/>
      <w:divBdr>
        <w:top w:val="none" w:sz="0" w:space="0" w:color="auto"/>
        <w:left w:val="none" w:sz="0" w:space="0" w:color="auto"/>
        <w:bottom w:val="none" w:sz="0" w:space="0" w:color="auto"/>
        <w:right w:val="none" w:sz="0" w:space="0" w:color="auto"/>
      </w:divBdr>
    </w:div>
    <w:div w:id="1548950994">
      <w:bodyDiv w:val="1"/>
      <w:marLeft w:val="0"/>
      <w:marRight w:val="0"/>
      <w:marTop w:val="0"/>
      <w:marBottom w:val="0"/>
      <w:divBdr>
        <w:top w:val="none" w:sz="0" w:space="0" w:color="auto"/>
        <w:left w:val="none" w:sz="0" w:space="0" w:color="auto"/>
        <w:bottom w:val="none" w:sz="0" w:space="0" w:color="auto"/>
        <w:right w:val="none" w:sz="0" w:space="0" w:color="auto"/>
      </w:divBdr>
    </w:div>
    <w:div w:id="1550725083">
      <w:bodyDiv w:val="1"/>
      <w:marLeft w:val="0"/>
      <w:marRight w:val="0"/>
      <w:marTop w:val="0"/>
      <w:marBottom w:val="0"/>
      <w:divBdr>
        <w:top w:val="none" w:sz="0" w:space="0" w:color="auto"/>
        <w:left w:val="none" w:sz="0" w:space="0" w:color="auto"/>
        <w:bottom w:val="none" w:sz="0" w:space="0" w:color="auto"/>
        <w:right w:val="none" w:sz="0" w:space="0" w:color="auto"/>
      </w:divBdr>
    </w:div>
    <w:div w:id="1561090051">
      <w:bodyDiv w:val="1"/>
      <w:marLeft w:val="0"/>
      <w:marRight w:val="0"/>
      <w:marTop w:val="0"/>
      <w:marBottom w:val="0"/>
      <w:divBdr>
        <w:top w:val="none" w:sz="0" w:space="0" w:color="auto"/>
        <w:left w:val="none" w:sz="0" w:space="0" w:color="auto"/>
        <w:bottom w:val="none" w:sz="0" w:space="0" w:color="auto"/>
        <w:right w:val="none" w:sz="0" w:space="0" w:color="auto"/>
      </w:divBdr>
    </w:div>
    <w:div w:id="1598051741">
      <w:bodyDiv w:val="1"/>
      <w:marLeft w:val="0"/>
      <w:marRight w:val="0"/>
      <w:marTop w:val="0"/>
      <w:marBottom w:val="0"/>
      <w:divBdr>
        <w:top w:val="none" w:sz="0" w:space="0" w:color="auto"/>
        <w:left w:val="none" w:sz="0" w:space="0" w:color="auto"/>
        <w:bottom w:val="none" w:sz="0" w:space="0" w:color="auto"/>
        <w:right w:val="none" w:sz="0" w:space="0" w:color="auto"/>
      </w:divBdr>
    </w:div>
    <w:div w:id="1642151434">
      <w:bodyDiv w:val="1"/>
      <w:marLeft w:val="0"/>
      <w:marRight w:val="0"/>
      <w:marTop w:val="0"/>
      <w:marBottom w:val="0"/>
      <w:divBdr>
        <w:top w:val="none" w:sz="0" w:space="0" w:color="auto"/>
        <w:left w:val="none" w:sz="0" w:space="0" w:color="auto"/>
        <w:bottom w:val="none" w:sz="0" w:space="0" w:color="auto"/>
        <w:right w:val="none" w:sz="0" w:space="0" w:color="auto"/>
      </w:divBdr>
    </w:div>
    <w:div w:id="1645891819">
      <w:bodyDiv w:val="1"/>
      <w:marLeft w:val="0"/>
      <w:marRight w:val="0"/>
      <w:marTop w:val="0"/>
      <w:marBottom w:val="0"/>
      <w:divBdr>
        <w:top w:val="none" w:sz="0" w:space="0" w:color="auto"/>
        <w:left w:val="none" w:sz="0" w:space="0" w:color="auto"/>
        <w:bottom w:val="none" w:sz="0" w:space="0" w:color="auto"/>
        <w:right w:val="none" w:sz="0" w:space="0" w:color="auto"/>
      </w:divBdr>
    </w:div>
    <w:div w:id="1661159389">
      <w:bodyDiv w:val="1"/>
      <w:marLeft w:val="0"/>
      <w:marRight w:val="0"/>
      <w:marTop w:val="0"/>
      <w:marBottom w:val="0"/>
      <w:divBdr>
        <w:top w:val="none" w:sz="0" w:space="0" w:color="auto"/>
        <w:left w:val="none" w:sz="0" w:space="0" w:color="auto"/>
        <w:bottom w:val="none" w:sz="0" w:space="0" w:color="auto"/>
        <w:right w:val="none" w:sz="0" w:space="0" w:color="auto"/>
      </w:divBdr>
    </w:div>
    <w:div w:id="1662199448">
      <w:bodyDiv w:val="1"/>
      <w:marLeft w:val="0"/>
      <w:marRight w:val="0"/>
      <w:marTop w:val="0"/>
      <w:marBottom w:val="0"/>
      <w:divBdr>
        <w:top w:val="none" w:sz="0" w:space="0" w:color="auto"/>
        <w:left w:val="none" w:sz="0" w:space="0" w:color="auto"/>
        <w:bottom w:val="none" w:sz="0" w:space="0" w:color="auto"/>
        <w:right w:val="none" w:sz="0" w:space="0" w:color="auto"/>
      </w:divBdr>
    </w:div>
    <w:div w:id="1663970535">
      <w:bodyDiv w:val="1"/>
      <w:marLeft w:val="0"/>
      <w:marRight w:val="0"/>
      <w:marTop w:val="0"/>
      <w:marBottom w:val="0"/>
      <w:divBdr>
        <w:top w:val="none" w:sz="0" w:space="0" w:color="auto"/>
        <w:left w:val="none" w:sz="0" w:space="0" w:color="auto"/>
        <w:bottom w:val="none" w:sz="0" w:space="0" w:color="auto"/>
        <w:right w:val="none" w:sz="0" w:space="0" w:color="auto"/>
      </w:divBdr>
    </w:div>
    <w:div w:id="1674726969">
      <w:bodyDiv w:val="1"/>
      <w:marLeft w:val="0"/>
      <w:marRight w:val="0"/>
      <w:marTop w:val="0"/>
      <w:marBottom w:val="0"/>
      <w:divBdr>
        <w:top w:val="none" w:sz="0" w:space="0" w:color="auto"/>
        <w:left w:val="none" w:sz="0" w:space="0" w:color="auto"/>
        <w:bottom w:val="none" w:sz="0" w:space="0" w:color="auto"/>
        <w:right w:val="none" w:sz="0" w:space="0" w:color="auto"/>
      </w:divBdr>
    </w:div>
    <w:div w:id="1681539482">
      <w:bodyDiv w:val="1"/>
      <w:marLeft w:val="0"/>
      <w:marRight w:val="0"/>
      <w:marTop w:val="0"/>
      <w:marBottom w:val="0"/>
      <w:divBdr>
        <w:top w:val="none" w:sz="0" w:space="0" w:color="auto"/>
        <w:left w:val="none" w:sz="0" w:space="0" w:color="auto"/>
        <w:bottom w:val="none" w:sz="0" w:space="0" w:color="auto"/>
        <w:right w:val="none" w:sz="0" w:space="0" w:color="auto"/>
      </w:divBdr>
    </w:div>
    <w:div w:id="1695495847">
      <w:bodyDiv w:val="1"/>
      <w:marLeft w:val="0"/>
      <w:marRight w:val="0"/>
      <w:marTop w:val="0"/>
      <w:marBottom w:val="0"/>
      <w:divBdr>
        <w:top w:val="none" w:sz="0" w:space="0" w:color="auto"/>
        <w:left w:val="none" w:sz="0" w:space="0" w:color="auto"/>
        <w:bottom w:val="none" w:sz="0" w:space="0" w:color="auto"/>
        <w:right w:val="none" w:sz="0" w:space="0" w:color="auto"/>
      </w:divBdr>
    </w:div>
    <w:div w:id="1727416136">
      <w:bodyDiv w:val="1"/>
      <w:marLeft w:val="0"/>
      <w:marRight w:val="0"/>
      <w:marTop w:val="0"/>
      <w:marBottom w:val="0"/>
      <w:divBdr>
        <w:top w:val="none" w:sz="0" w:space="0" w:color="auto"/>
        <w:left w:val="none" w:sz="0" w:space="0" w:color="auto"/>
        <w:bottom w:val="none" w:sz="0" w:space="0" w:color="auto"/>
        <w:right w:val="none" w:sz="0" w:space="0" w:color="auto"/>
      </w:divBdr>
    </w:div>
    <w:div w:id="1763648004">
      <w:bodyDiv w:val="1"/>
      <w:marLeft w:val="0"/>
      <w:marRight w:val="0"/>
      <w:marTop w:val="0"/>
      <w:marBottom w:val="0"/>
      <w:divBdr>
        <w:top w:val="none" w:sz="0" w:space="0" w:color="auto"/>
        <w:left w:val="none" w:sz="0" w:space="0" w:color="auto"/>
        <w:bottom w:val="none" w:sz="0" w:space="0" w:color="auto"/>
        <w:right w:val="none" w:sz="0" w:space="0" w:color="auto"/>
      </w:divBdr>
    </w:div>
    <w:div w:id="1784299430">
      <w:bodyDiv w:val="1"/>
      <w:marLeft w:val="0"/>
      <w:marRight w:val="0"/>
      <w:marTop w:val="0"/>
      <w:marBottom w:val="0"/>
      <w:divBdr>
        <w:top w:val="none" w:sz="0" w:space="0" w:color="auto"/>
        <w:left w:val="none" w:sz="0" w:space="0" w:color="auto"/>
        <w:bottom w:val="none" w:sz="0" w:space="0" w:color="auto"/>
        <w:right w:val="none" w:sz="0" w:space="0" w:color="auto"/>
      </w:divBdr>
    </w:div>
    <w:div w:id="1793010172">
      <w:bodyDiv w:val="1"/>
      <w:marLeft w:val="0"/>
      <w:marRight w:val="0"/>
      <w:marTop w:val="0"/>
      <w:marBottom w:val="0"/>
      <w:divBdr>
        <w:top w:val="none" w:sz="0" w:space="0" w:color="auto"/>
        <w:left w:val="none" w:sz="0" w:space="0" w:color="auto"/>
        <w:bottom w:val="none" w:sz="0" w:space="0" w:color="auto"/>
        <w:right w:val="none" w:sz="0" w:space="0" w:color="auto"/>
      </w:divBdr>
    </w:div>
    <w:div w:id="1793667323">
      <w:bodyDiv w:val="1"/>
      <w:marLeft w:val="0"/>
      <w:marRight w:val="0"/>
      <w:marTop w:val="0"/>
      <w:marBottom w:val="0"/>
      <w:divBdr>
        <w:top w:val="none" w:sz="0" w:space="0" w:color="auto"/>
        <w:left w:val="none" w:sz="0" w:space="0" w:color="auto"/>
        <w:bottom w:val="none" w:sz="0" w:space="0" w:color="auto"/>
        <w:right w:val="none" w:sz="0" w:space="0" w:color="auto"/>
      </w:divBdr>
    </w:div>
    <w:div w:id="1837115715">
      <w:bodyDiv w:val="1"/>
      <w:marLeft w:val="0"/>
      <w:marRight w:val="0"/>
      <w:marTop w:val="0"/>
      <w:marBottom w:val="0"/>
      <w:divBdr>
        <w:top w:val="none" w:sz="0" w:space="0" w:color="auto"/>
        <w:left w:val="none" w:sz="0" w:space="0" w:color="auto"/>
        <w:bottom w:val="none" w:sz="0" w:space="0" w:color="auto"/>
        <w:right w:val="none" w:sz="0" w:space="0" w:color="auto"/>
      </w:divBdr>
    </w:div>
    <w:div w:id="1858615297">
      <w:bodyDiv w:val="1"/>
      <w:marLeft w:val="0"/>
      <w:marRight w:val="0"/>
      <w:marTop w:val="0"/>
      <w:marBottom w:val="0"/>
      <w:divBdr>
        <w:top w:val="none" w:sz="0" w:space="0" w:color="auto"/>
        <w:left w:val="none" w:sz="0" w:space="0" w:color="auto"/>
        <w:bottom w:val="none" w:sz="0" w:space="0" w:color="auto"/>
        <w:right w:val="none" w:sz="0" w:space="0" w:color="auto"/>
      </w:divBdr>
    </w:div>
    <w:div w:id="1883710976">
      <w:bodyDiv w:val="1"/>
      <w:marLeft w:val="0"/>
      <w:marRight w:val="0"/>
      <w:marTop w:val="0"/>
      <w:marBottom w:val="0"/>
      <w:divBdr>
        <w:top w:val="none" w:sz="0" w:space="0" w:color="auto"/>
        <w:left w:val="none" w:sz="0" w:space="0" w:color="auto"/>
        <w:bottom w:val="none" w:sz="0" w:space="0" w:color="auto"/>
        <w:right w:val="none" w:sz="0" w:space="0" w:color="auto"/>
      </w:divBdr>
    </w:div>
    <w:div w:id="1894459440">
      <w:bodyDiv w:val="1"/>
      <w:marLeft w:val="0"/>
      <w:marRight w:val="0"/>
      <w:marTop w:val="0"/>
      <w:marBottom w:val="0"/>
      <w:divBdr>
        <w:top w:val="none" w:sz="0" w:space="0" w:color="auto"/>
        <w:left w:val="none" w:sz="0" w:space="0" w:color="auto"/>
        <w:bottom w:val="none" w:sz="0" w:space="0" w:color="auto"/>
        <w:right w:val="none" w:sz="0" w:space="0" w:color="auto"/>
      </w:divBdr>
    </w:div>
    <w:div w:id="1906643320">
      <w:bodyDiv w:val="1"/>
      <w:marLeft w:val="0"/>
      <w:marRight w:val="0"/>
      <w:marTop w:val="0"/>
      <w:marBottom w:val="0"/>
      <w:divBdr>
        <w:top w:val="none" w:sz="0" w:space="0" w:color="auto"/>
        <w:left w:val="none" w:sz="0" w:space="0" w:color="auto"/>
        <w:bottom w:val="none" w:sz="0" w:space="0" w:color="auto"/>
        <w:right w:val="none" w:sz="0" w:space="0" w:color="auto"/>
      </w:divBdr>
    </w:div>
    <w:div w:id="1927498583">
      <w:bodyDiv w:val="1"/>
      <w:marLeft w:val="0"/>
      <w:marRight w:val="0"/>
      <w:marTop w:val="0"/>
      <w:marBottom w:val="0"/>
      <w:divBdr>
        <w:top w:val="none" w:sz="0" w:space="0" w:color="auto"/>
        <w:left w:val="none" w:sz="0" w:space="0" w:color="auto"/>
        <w:bottom w:val="none" w:sz="0" w:space="0" w:color="auto"/>
        <w:right w:val="none" w:sz="0" w:space="0" w:color="auto"/>
      </w:divBdr>
    </w:div>
    <w:div w:id="1929147244">
      <w:bodyDiv w:val="1"/>
      <w:marLeft w:val="0"/>
      <w:marRight w:val="0"/>
      <w:marTop w:val="0"/>
      <w:marBottom w:val="0"/>
      <w:divBdr>
        <w:top w:val="none" w:sz="0" w:space="0" w:color="auto"/>
        <w:left w:val="none" w:sz="0" w:space="0" w:color="auto"/>
        <w:bottom w:val="none" w:sz="0" w:space="0" w:color="auto"/>
        <w:right w:val="none" w:sz="0" w:space="0" w:color="auto"/>
      </w:divBdr>
    </w:div>
    <w:div w:id="1934051304">
      <w:bodyDiv w:val="1"/>
      <w:marLeft w:val="0"/>
      <w:marRight w:val="0"/>
      <w:marTop w:val="0"/>
      <w:marBottom w:val="0"/>
      <w:divBdr>
        <w:top w:val="none" w:sz="0" w:space="0" w:color="auto"/>
        <w:left w:val="none" w:sz="0" w:space="0" w:color="auto"/>
        <w:bottom w:val="none" w:sz="0" w:space="0" w:color="auto"/>
        <w:right w:val="none" w:sz="0" w:space="0" w:color="auto"/>
      </w:divBdr>
    </w:div>
    <w:div w:id="1944533461">
      <w:bodyDiv w:val="1"/>
      <w:marLeft w:val="0"/>
      <w:marRight w:val="0"/>
      <w:marTop w:val="0"/>
      <w:marBottom w:val="0"/>
      <w:divBdr>
        <w:top w:val="none" w:sz="0" w:space="0" w:color="auto"/>
        <w:left w:val="none" w:sz="0" w:space="0" w:color="auto"/>
        <w:bottom w:val="none" w:sz="0" w:space="0" w:color="auto"/>
        <w:right w:val="none" w:sz="0" w:space="0" w:color="auto"/>
      </w:divBdr>
    </w:div>
    <w:div w:id="1952783549">
      <w:bodyDiv w:val="1"/>
      <w:marLeft w:val="0"/>
      <w:marRight w:val="0"/>
      <w:marTop w:val="0"/>
      <w:marBottom w:val="0"/>
      <w:divBdr>
        <w:top w:val="none" w:sz="0" w:space="0" w:color="auto"/>
        <w:left w:val="none" w:sz="0" w:space="0" w:color="auto"/>
        <w:bottom w:val="none" w:sz="0" w:space="0" w:color="auto"/>
        <w:right w:val="none" w:sz="0" w:space="0" w:color="auto"/>
      </w:divBdr>
    </w:div>
    <w:div w:id="1954287943">
      <w:bodyDiv w:val="1"/>
      <w:marLeft w:val="0"/>
      <w:marRight w:val="0"/>
      <w:marTop w:val="0"/>
      <w:marBottom w:val="0"/>
      <w:divBdr>
        <w:top w:val="none" w:sz="0" w:space="0" w:color="auto"/>
        <w:left w:val="none" w:sz="0" w:space="0" w:color="auto"/>
        <w:bottom w:val="none" w:sz="0" w:space="0" w:color="auto"/>
        <w:right w:val="none" w:sz="0" w:space="0" w:color="auto"/>
      </w:divBdr>
    </w:div>
    <w:div w:id="1967226392">
      <w:bodyDiv w:val="1"/>
      <w:marLeft w:val="0"/>
      <w:marRight w:val="0"/>
      <w:marTop w:val="0"/>
      <w:marBottom w:val="0"/>
      <w:divBdr>
        <w:top w:val="none" w:sz="0" w:space="0" w:color="auto"/>
        <w:left w:val="none" w:sz="0" w:space="0" w:color="auto"/>
        <w:bottom w:val="none" w:sz="0" w:space="0" w:color="auto"/>
        <w:right w:val="none" w:sz="0" w:space="0" w:color="auto"/>
      </w:divBdr>
    </w:div>
    <w:div w:id="1973124905">
      <w:bodyDiv w:val="1"/>
      <w:marLeft w:val="0"/>
      <w:marRight w:val="0"/>
      <w:marTop w:val="0"/>
      <w:marBottom w:val="0"/>
      <w:divBdr>
        <w:top w:val="none" w:sz="0" w:space="0" w:color="auto"/>
        <w:left w:val="none" w:sz="0" w:space="0" w:color="auto"/>
        <w:bottom w:val="none" w:sz="0" w:space="0" w:color="auto"/>
        <w:right w:val="none" w:sz="0" w:space="0" w:color="auto"/>
      </w:divBdr>
    </w:div>
    <w:div w:id="2008092917">
      <w:bodyDiv w:val="1"/>
      <w:marLeft w:val="0"/>
      <w:marRight w:val="0"/>
      <w:marTop w:val="0"/>
      <w:marBottom w:val="0"/>
      <w:divBdr>
        <w:top w:val="none" w:sz="0" w:space="0" w:color="auto"/>
        <w:left w:val="none" w:sz="0" w:space="0" w:color="auto"/>
        <w:bottom w:val="none" w:sz="0" w:space="0" w:color="auto"/>
        <w:right w:val="none" w:sz="0" w:space="0" w:color="auto"/>
      </w:divBdr>
    </w:div>
    <w:div w:id="2042778474">
      <w:bodyDiv w:val="1"/>
      <w:marLeft w:val="0"/>
      <w:marRight w:val="0"/>
      <w:marTop w:val="0"/>
      <w:marBottom w:val="0"/>
      <w:divBdr>
        <w:top w:val="none" w:sz="0" w:space="0" w:color="auto"/>
        <w:left w:val="none" w:sz="0" w:space="0" w:color="auto"/>
        <w:bottom w:val="none" w:sz="0" w:space="0" w:color="auto"/>
        <w:right w:val="none" w:sz="0" w:space="0" w:color="auto"/>
      </w:divBdr>
    </w:div>
    <w:div w:id="2069960102">
      <w:bodyDiv w:val="1"/>
      <w:marLeft w:val="0"/>
      <w:marRight w:val="0"/>
      <w:marTop w:val="0"/>
      <w:marBottom w:val="0"/>
      <w:divBdr>
        <w:top w:val="none" w:sz="0" w:space="0" w:color="auto"/>
        <w:left w:val="none" w:sz="0" w:space="0" w:color="auto"/>
        <w:bottom w:val="none" w:sz="0" w:space="0" w:color="auto"/>
        <w:right w:val="none" w:sz="0" w:space="0" w:color="auto"/>
      </w:divBdr>
    </w:div>
    <w:div w:id="2086221134">
      <w:bodyDiv w:val="1"/>
      <w:marLeft w:val="0"/>
      <w:marRight w:val="0"/>
      <w:marTop w:val="0"/>
      <w:marBottom w:val="0"/>
      <w:divBdr>
        <w:top w:val="none" w:sz="0" w:space="0" w:color="auto"/>
        <w:left w:val="none" w:sz="0" w:space="0" w:color="auto"/>
        <w:bottom w:val="none" w:sz="0" w:space="0" w:color="auto"/>
        <w:right w:val="none" w:sz="0" w:space="0" w:color="auto"/>
      </w:divBdr>
    </w:div>
    <w:div w:id="2093968405">
      <w:bodyDiv w:val="1"/>
      <w:marLeft w:val="0"/>
      <w:marRight w:val="0"/>
      <w:marTop w:val="0"/>
      <w:marBottom w:val="0"/>
      <w:divBdr>
        <w:top w:val="none" w:sz="0" w:space="0" w:color="auto"/>
        <w:left w:val="none" w:sz="0" w:space="0" w:color="auto"/>
        <w:bottom w:val="none" w:sz="0" w:space="0" w:color="auto"/>
        <w:right w:val="none" w:sz="0" w:space="0" w:color="auto"/>
      </w:divBdr>
    </w:div>
    <w:div w:id="2126725285">
      <w:bodyDiv w:val="1"/>
      <w:marLeft w:val="0"/>
      <w:marRight w:val="0"/>
      <w:marTop w:val="0"/>
      <w:marBottom w:val="0"/>
      <w:divBdr>
        <w:top w:val="none" w:sz="0" w:space="0" w:color="auto"/>
        <w:left w:val="none" w:sz="0" w:space="0" w:color="auto"/>
        <w:bottom w:val="none" w:sz="0" w:space="0" w:color="auto"/>
        <w:right w:val="none" w:sz="0" w:space="0" w:color="auto"/>
      </w:divBdr>
    </w:div>
    <w:div w:id="214473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TotalTime>
  <Pages>3</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DELL</cp:lastModifiedBy>
  <cp:revision>10</cp:revision>
  <dcterms:created xsi:type="dcterms:W3CDTF">2018-11-15T03:46:00Z</dcterms:created>
  <dcterms:modified xsi:type="dcterms:W3CDTF">2018-11-15T08:28:00Z</dcterms:modified>
</cp:coreProperties>
</file>