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7" w:rsidRPr="00271379" w:rsidRDefault="001E7B08" w:rsidP="00D1165F">
      <w:pPr>
        <w:pStyle w:val="Heading2"/>
        <w:ind w:left="0" w:firstLine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ab/>
      </w:r>
      <w:r w:rsidR="00692DCC">
        <w:rPr>
          <w:rFonts w:ascii="Tahoma" w:hAnsi="Tahoma" w:cs="Tahoma"/>
          <w:b/>
          <w:szCs w:val="20"/>
        </w:rPr>
        <w:t>TIỀN LƯƠNG TÍNH CÁC KHOẢN TRÍCH THEO LƯƠNG QUA CÁC NĂM TỪ 2016 ĐẾN 2017 VÀ CÁCH LÁCH LUẬT TẠI CÁC DOANH NGHIỆP</w:t>
      </w:r>
    </w:p>
    <w:p w:rsidR="00B563D7" w:rsidRPr="002801DC" w:rsidRDefault="00B563D7" w:rsidP="00352097">
      <w:pPr>
        <w:pStyle w:val="Heading2"/>
        <w:ind w:left="0" w:firstLine="720"/>
      </w:pPr>
      <w:proofErr w:type="spellStart"/>
      <w:r w:rsidRPr="002801DC">
        <w:t>Giảng</w:t>
      </w:r>
      <w:proofErr w:type="spellEnd"/>
      <w:r w:rsidRPr="002801DC">
        <w:t xml:space="preserve"> </w:t>
      </w:r>
      <w:proofErr w:type="spellStart"/>
      <w:r w:rsidRPr="002801DC">
        <w:t>viên</w:t>
      </w:r>
      <w:proofErr w:type="spellEnd"/>
      <w:r w:rsidRPr="002801DC">
        <w:t xml:space="preserve">: </w:t>
      </w:r>
      <w:proofErr w:type="spellStart"/>
      <w:r w:rsidRPr="002801DC">
        <w:t>Nguyễn</w:t>
      </w:r>
      <w:proofErr w:type="spellEnd"/>
      <w:r w:rsidRPr="002801DC">
        <w:t xml:space="preserve"> </w:t>
      </w:r>
      <w:proofErr w:type="spellStart"/>
      <w:r w:rsidRPr="002801DC">
        <w:t>Thị</w:t>
      </w:r>
      <w:proofErr w:type="spellEnd"/>
      <w:r w:rsidRPr="002801DC">
        <w:t xml:space="preserve"> Kim </w:t>
      </w:r>
      <w:proofErr w:type="spellStart"/>
      <w:r w:rsidRPr="002801DC">
        <w:t>Hương</w:t>
      </w:r>
      <w:proofErr w:type="spellEnd"/>
    </w:p>
    <w:p w:rsidR="00692DCC" w:rsidRPr="002801DC" w:rsidRDefault="00EA09B0" w:rsidP="00352097">
      <w:pPr>
        <w:pStyle w:val="Heading2"/>
        <w:ind w:left="0" w:firstLine="720"/>
      </w:pPr>
      <w:proofErr w:type="spellStart"/>
      <w:r w:rsidRPr="002801DC">
        <w:t>Các</w:t>
      </w:r>
      <w:proofErr w:type="spellEnd"/>
      <w:r w:rsidRPr="002801DC">
        <w:t xml:space="preserve"> </w:t>
      </w:r>
      <w:proofErr w:type="spellStart"/>
      <w:r w:rsidRPr="002801DC">
        <w:t>khoản</w:t>
      </w:r>
      <w:proofErr w:type="spellEnd"/>
      <w:r w:rsidRPr="002801DC">
        <w:t xml:space="preserve"> </w:t>
      </w:r>
      <w:proofErr w:type="spellStart"/>
      <w:r w:rsidRPr="002801DC">
        <w:t>trích</w:t>
      </w:r>
      <w:proofErr w:type="spellEnd"/>
      <w:r w:rsidRPr="002801DC">
        <w:t xml:space="preserve"> </w:t>
      </w:r>
      <w:proofErr w:type="spellStart"/>
      <w:proofErr w:type="gramStart"/>
      <w:r w:rsidRPr="002801DC">
        <w:t>theo</w:t>
      </w:r>
      <w:proofErr w:type="spellEnd"/>
      <w:proofErr w:type="gramEnd"/>
      <w:r w:rsidRPr="002801DC">
        <w:t xml:space="preserve"> </w:t>
      </w:r>
      <w:proofErr w:type="spellStart"/>
      <w:r w:rsidRPr="002801DC">
        <w:t>lương</w:t>
      </w:r>
      <w:proofErr w:type="spellEnd"/>
      <w:r w:rsidRPr="002801DC">
        <w:t xml:space="preserve"> </w:t>
      </w:r>
      <w:proofErr w:type="spellStart"/>
      <w:r w:rsidRPr="002801DC">
        <w:t>theo</w:t>
      </w:r>
      <w:proofErr w:type="spellEnd"/>
      <w:r w:rsidRPr="002801DC">
        <w:t xml:space="preserve"> </w:t>
      </w:r>
      <w:proofErr w:type="spellStart"/>
      <w:r w:rsidRPr="002801DC">
        <w:t>quy</w:t>
      </w:r>
      <w:proofErr w:type="spellEnd"/>
      <w:r w:rsidRPr="002801DC">
        <w:t xml:space="preserve"> </w:t>
      </w:r>
      <w:proofErr w:type="spellStart"/>
      <w:r w:rsidRPr="002801DC">
        <w:t>định</w:t>
      </w:r>
      <w:proofErr w:type="spellEnd"/>
      <w:r w:rsidRPr="002801DC">
        <w:t xml:space="preserve"> </w:t>
      </w:r>
      <w:proofErr w:type="spellStart"/>
      <w:r w:rsidRPr="002801DC">
        <w:t>của</w:t>
      </w:r>
      <w:proofErr w:type="spellEnd"/>
      <w:r w:rsidRPr="002801DC">
        <w:t xml:space="preserve"> </w:t>
      </w:r>
      <w:proofErr w:type="spellStart"/>
      <w:r w:rsidRPr="002801DC">
        <w:t>luật</w:t>
      </w:r>
      <w:proofErr w:type="spellEnd"/>
      <w:r w:rsidRPr="002801DC">
        <w:t xml:space="preserve"> </w:t>
      </w:r>
      <w:proofErr w:type="spellStart"/>
      <w:r w:rsidRPr="002801DC">
        <w:t>lao</w:t>
      </w:r>
      <w:proofErr w:type="spellEnd"/>
      <w:r w:rsidRPr="002801DC">
        <w:t xml:space="preserve"> </w:t>
      </w:r>
      <w:proofErr w:type="spellStart"/>
      <w:r w:rsidRPr="002801DC">
        <w:t>động</w:t>
      </w:r>
      <w:proofErr w:type="spellEnd"/>
      <w:r w:rsidRPr="002801DC">
        <w:t xml:space="preserve"> </w:t>
      </w:r>
      <w:proofErr w:type="spellStart"/>
      <w:r w:rsidRPr="002801DC">
        <w:t>hiện</w:t>
      </w:r>
      <w:proofErr w:type="spellEnd"/>
      <w:r w:rsidRPr="002801DC">
        <w:t xml:space="preserve"> nay </w:t>
      </w:r>
      <w:proofErr w:type="spellStart"/>
      <w:r w:rsidRPr="002801DC">
        <w:t>bao</w:t>
      </w:r>
      <w:proofErr w:type="spellEnd"/>
      <w:r w:rsidRPr="002801DC">
        <w:t xml:space="preserve"> </w:t>
      </w:r>
      <w:proofErr w:type="spellStart"/>
      <w:r w:rsidRPr="002801DC">
        <w:t>gồm</w:t>
      </w:r>
      <w:proofErr w:type="spellEnd"/>
      <w:r w:rsidRPr="002801DC">
        <w:t xml:space="preserve">: </w:t>
      </w:r>
      <w:proofErr w:type="spellStart"/>
      <w:r w:rsidRPr="002801DC">
        <w:t>Kinh</w:t>
      </w:r>
      <w:proofErr w:type="spellEnd"/>
      <w:r w:rsidRPr="002801DC">
        <w:t xml:space="preserve"> </w:t>
      </w:r>
      <w:proofErr w:type="spellStart"/>
      <w:r w:rsidRPr="002801DC">
        <w:t>phí</w:t>
      </w:r>
      <w:proofErr w:type="spellEnd"/>
      <w:r w:rsidRPr="002801DC">
        <w:t xml:space="preserve"> </w:t>
      </w:r>
      <w:proofErr w:type="spellStart"/>
      <w:r w:rsidRPr="002801DC">
        <w:t>công</w:t>
      </w:r>
      <w:proofErr w:type="spellEnd"/>
      <w:r w:rsidRPr="002801DC">
        <w:t xml:space="preserve"> </w:t>
      </w:r>
      <w:proofErr w:type="spellStart"/>
      <w:r w:rsidRPr="002801DC">
        <w:t>đoàn</w:t>
      </w:r>
      <w:proofErr w:type="spellEnd"/>
      <w:r w:rsidRPr="002801DC">
        <w:t xml:space="preserve">, </w:t>
      </w:r>
      <w:proofErr w:type="spellStart"/>
      <w:r w:rsidRPr="002801DC">
        <w:t>bảo</w:t>
      </w:r>
      <w:proofErr w:type="spellEnd"/>
      <w:r w:rsidRPr="002801DC">
        <w:t xml:space="preserve"> </w:t>
      </w:r>
      <w:proofErr w:type="spellStart"/>
      <w:r w:rsidRPr="002801DC">
        <w:t>hiểm</w:t>
      </w:r>
      <w:proofErr w:type="spellEnd"/>
      <w:r w:rsidRPr="002801DC">
        <w:t xml:space="preserve"> </w:t>
      </w:r>
      <w:proofErr w:type="spellStart"/>
      <w:r w:rsidRPr="002801DC">
        <w:t>xã</w:t>
      </w:r>
      <w:proofErr w:type="spellEnd"/>
      <w:r w:rsidRPr="002801DC">
        <w:t xml:space="preserve"> </w:t>
      </w:r>
      <w:proofErr w:type="spellStart"/>
      <w:r w:rsidRPr="002801DC">
        <w:t>hội</w:t>
      </w:r>
      <w:proofErr w:type="spellEnd"/>
      <w:r w:rsidRPr="002801DC">
        <w:t xml:space="preserve">, </w:t>
      </w:r>
      <w:proofErr w:type="spellStart"/>
      <w:r w:rsidRPr="002801DC">
        <w:t>bảo</w:t>
      </w:r>
      <w:proofErr w:type="spellEnd"/>
      <w:r w:rsidRPr="002801DC">
        <w:t xml:space="preserve"> </w:t>
      </w:r>
      <w:proofErr w:type="spellStart"/>
      <w:r w:rsidRPr="002801DC">
        <w:t>hiểm</w:t>
      </w:r>
      <w:proofErr w:type="spellEnd"/>
      <w:r w:rsidRPr="002801DC">
        <w:t xml:space="preserve"> y </w:t>
      </w:r>
      <w:proofErr w:type="spellStart"/>
      <w:r w:rsidRPr="002801DC">
        <w:t>tế</w:t>
      </w:r>
      <w:proofErr w:type="spellEnd"/>
      <w:r w:rsidR="00E47BD1" w:rsidRPr="002801DC">
        <w:t xml:space="preserve">, </w:t>
      </w:r>
      <w:proofErr w:type="spellStart"/>
      <w:r w:rsidR="00E47BD1" w:rsidRPr="002801DC">
        <w:t>bảo</w:t>
      </w:r>
      <w:proofErr w:type="spellEnd"/>
      <w:r w:rsidR="00E47BD1" w:rsidRPr="002801DC">
        <w:t xml:space="preserve"> </w:t>
      </w:r>
      <w:proofErr w:type="spellStart"/>
      <w:r w:rsidR="00E47BD1" w:rsidRPr="002801DC">
        <w:t>hiểm</w:t>
      </w:r>
      <w:proofErr w:type="spellEnd"/>
      <w:r w:rsidR="00E47BD1" w:rsidRPr="002801DC">
        <w:t xml:space="preserve"> </w:t>
      </w:r>
      <w:proofErr w:type="spellStart"/>
      <w:r w:rsidR="00E47BD1" w:rsidRPr="002801DC">
        <w:t>thất</w:t>
      </w:r>
      <w:proofErr w:type="spellEnd"/>
      <w:r w:rsidR="00E47BD1" w:rsidRPr="002801DC">
        <w:t xml:space="preserve"> </w:t>
      </w:r>
      <w:proofErr w:type="spellStart"/>
      <w:r w:rsidR="00E47BD1" w:rsidRPr="002801DC">
        <w:t>nghiệp</w:t>
      </w:r>
      <w:proofErr w:type="spellEnd"/>
      <w:r w:rsidR="00731AE4" w:rsidRPr="002801DC">
        <w:t xml:space="preserve">. </w:t>
      </w:r>
      <w:proofErr w:type="spellStart"/>
      <w:r w:rsidR="00731AE4" w:rsidRPr="002801DC">
        <w:t>Các</w:t>
      </w:r>
      <w:proofErr w:type="spellEnd"/>
      <w:r w:rsidR="00731AE4" w:rsidRPr="002801DC">
        <w:t xml:space="preserve"> </w:t>
      </w:r>
      <w:proofErr w:type="spellStart"/>
      <w:r w:rsidR="00731AE4" w:rsidRPr="002801DC">
        <w:t>Doanh</w:t>
      </w:r>
      <w:proofErr w:type="spellEnd"/>
      <w:r w:rsidR="00731AE4" w:rsidRPr="002801DC">
        <w:t xml:space="preserve"> </w:t>
      </w:r>
      <w:proofErr w:type="spellStart"/>
      <w:r w:rsidR="00731AE4" w:rsidRPr="002801DC">
        <w:t>nghiệp</w:t>
      </w:r>
      <w:proofErr w:type="spellEnd"/>
      <w:r w:rsidR="00731AE4" w:rsidRPr="002801DC">
        <w:t xml:space="preserve"> </w:t>
      </w:r>
      <w:proofErr w:type="spellStart"/>
      <w:r w:rsidR="00731AE4" w:rsidRPr="002801DC">
        <w:t>sử</w:t>
      </w:r>
      <w:proofErr w:type="spellEnd"/>
      <w:r w:rsidR="00731AE4" w:rsidRPr="002801DC">
        <w:t xml:space="preserve"> </w:t>
      </w:r>
      <w:proofErr w:type="spellStart"/>
      <w:r w:rsidR="00731AE4" w:rsidRPr="002801DC">
        <w:t>dụng</w:t>
      </w:r>
      <w:proofErr w:type="spellEnd"/>
      <w:r w:rsidR="00731AE4" w:rsidRPr="002801DC">
        <w:t xml:space="preserve"> </w:t>
      </w:r>
      <w:proofErr w:type="spellStart"/>
      <w:proofErr w:type="gramStart"/>
      <w:r w:rsidR="00731AE4" w:rsidRPr="002801DC">
        <w:t>lao</w:t>
      </w:r>
      <w:proofErr w:type="spellEnd"/>
      <w:proofErr w:type="gramEnd"/>
      <w:r w:rsidR="00731AE4" w:rsidRPr="002801DC">
        <w:t xml:space="preserve"> </w:t>
      </w:r>
      <w:proofErr w:type="spellStart"/>
      <w:r w:rsidR="00731AE4" w:rsidRPr="002801DC">
        <w:t>động</w:t>
      </w:r>
      <w:proofErr w:type="spellEnd"/>
      <w:r w:rsidR="00731AE4" w:rsidRPr="002801DC">
        <w:t xml:space="preserve"> </w:t>
      </w:r>
      <w:proofErr w:type="spellStart"/>
      <w:r w:rsidR="00731AE4" w:rsidRPr="002801DC">
        <w:t>có</w:t>
      </w:r>
      <w:proofErr w:type="spellEnd"/>
      <w:r w:rsidR="00731AE4" w:rsidRPr="002801DC">
        <w:t xml:space="preserve"> </w:t>
      </w:r>
      <w:proofErr w:type="spellStart"/>
      <w:r w:rsidR="00731AE4" w:rsidRPr="002801DC">
        <w:t>thời</w:t>
      </w:r>
      <w:proofErr w:type="spellEnd"/>
      <w:r w:rsidR="00731AE4" w:rsidRPr="002801DC">
        <w:t xml:space="preserve"> </w:t>
      </w:r>
      <w:proofErr w:type="spellStart"/>
      <w:r w:rsidR="00731AE4" w:rsidRPr="002801DC">
        <w:t>hạn</w:t>
      </w:r>
      <w:proofErr w:type="spellEnd"/>
      <w:r w:rsidR="00731AE4" w:rsidRPr="002801DC">
        <w:t xml:space="preserve"> </w:t>
      </w:r>
      <w:proofErr w:type="spellStart"/>
      <w:r w:rsidR="00731AE4" w:rsidRPr="002801DC">
        <w:t>đều</w:t>
      </w:r>
      <w:proofErr w:type="spellEnd"/>
      <w:r w:rsidR="00731AE4" w:rsidRPr="002801DC">
        <w:t xml:space="preserve"> </w:t>
      </w:r>
      <w:proofErr w:type="spellStart"/>
      <w:r w:rsidR="00731AE4" w:rsidRPr="002801DC">
        <w:t>phải</w:t>
      </w:r>
      <w:proofErr w:type="spellEnd"/>
      <w:r w:rsidR="00731AE4" w:rsidRPr="002801DC">
        <w:t xml:space="preserve"> </w:t>
      </w:r>
      <w:proofErr w:type="spellStart"/>
      <w:r w:rsidR="00731AE4" w:rsidRPr="002801DC">
        <w:t>đóng</w:t>
      </w:r>
      <w:proofErr w:type="spellEnd"/>
      <w:r w:rsidR="00731AE4" w:rsidRPr="002801DC">
        <w:t xml:space="preserve"> </w:t>
      </w:r>
      <w:proofErr w:type="spellStart"/>
      <w:r w:rsidR="00731AE4" w:rsidRPr="002801DC">
        <w:t>các</w:t>
      </w:r>
      <w:proofErr w:type="spellEnd"/>
      <w:r w:rsidR="00731AE4" w:rsidRPr="002801DC">
        <w:t xml:space="preserve"> </w:t>
      </w:r>
      <w:proofErr w:type="spellStart"/>
      <w:r w:rsidR="00731AE4" w:rsidRPr="002801DC">
        <w:t>khoản</w:t>
      </w:r>
      <w:proofErr w:type="spellEnd"/>
      <w:r w:rsidR="00731AE4" w:rsidRPr="002801DC">
        <w:t xml:space="preserve"> </w:t>
      </w:r>
      <w:proofErr w:type="spellStart"/>
      <w:r w:rsidR="00731AE4" w:rsidRPr="002801DC">
        <w:t>trên</w:t>
      </w:r>
      <w:proofErr w:type="spellEnd"/>
      <w:r w:rsidR="00731AE4" w:rsidRPr="002801DC">
        <w:t xml:space="preserve"> </w:t>
      </w:r>
      <w:proofErr w:type="spellStart"/>
      <w:r w:rsidR="00731AE4" w:rsidRPr="002801DC">
        <w:t>cho</w:t>
      </w:r>
      <w:proofErr w:type="spellEnd"/>
      <w:r w:rsidR="00731AE4" w:rsidRPr="002801DC">
        <w:t xml:space="preserve"> </w:t>
      </w:r>
      <w:proofErr w:type="spellStart"/>
      <w:r w:rsidR="00731AE4" w:rsidRPr="002801DC">
        <w:t>cơ</w:t>
      </w:r>
      <w:proofErr w:type="spellEnd"/>
      <w:r w:rsidR="00731AE4" w:rsidRPr="002801DC">
        <w:t xml:space="preserve"> </w:t>
      </w:r>
      <w:proofErr w:type="spellStart"/>
      <w:r w:rsidR="00731AE4" w:rsidRPr="002801DC">
        <w:t>quan</w:t>
      </w:r>
      <w:proofErr w:type="spellEnd"/>
      <w:r w:rsidR="00731AE4" w:rsidRPr="002801DC">
        <w:t xml:space="preserve"> </w:t>
      </w:r>
      <w:proofErr w:type="spellStart"/>
      <w:r w:rsidR="00731AE4" w:rsidRPr="002801DC">
        <w:t>bảo</w:t>
      </w:r>
      <w:proofErr w:type="spellEnd"/>
      <w:r w:rsidR="00731AE4" w:rsidRPr="002801DC">
        <w:t xml:space="preserve"> </w:t>
      </w:r>
      <w:proofErr w:type="spellStart"/>
      <w:r w:rsidR="00731AE4" w:rsidRPr="002801DC">
        <w:t>hiểm</w:t>
      </w:r>
      <w:proofErr w:type="spellEnd"/>
      <w:r w:rsidR="00731AE4" w:rsidRPr="002801DC">
        <w:t xml:space="preserve"> </w:t>
      </w:r>
      <w:proofErr w:type="spellStart"/>
      <w:r w:rsidR="00731AE4" w:rsidRPr="002801DC">
        <w:t>xã</w:t>
      </w:r>
      <w:proofErr w:type="spellEnd"/>
      <w:r w:rsidR="00731AE4" w:rsidRPr="002801DC">
        <w:t xml:space="preserve"> </w:t>
      </w:r>
      <w:proofErr w:type="spellStart"/>
      <w:r w:rsidR="00731AE4" w:rsidRPr="002801DC">
        <w:t>hội</w:t>
      </w:r>
      <w:proofErr w:type="spellEnd"/>
      <w:r w:rsidR="00731AE4" w:rsidRPr="002801DC">
        <w:t xml:space="preserve"> </w:t>
      </w:r>
      <w:proofErr w:type="spellStart"/>
      <w:r w:rsidR="00731AE4" w:rsidRPr="002801DC">
        <w:t>và</w:t>
      </w:r>
      <w:proofErr w:type="spellEnd"/>
      <w:r w:rsidR="00731AE4" w:rsidRPr="002801DC">
        <w:t xml:space="preserve"> </w:t>
      </w:r>
      <w:proofErr w:type="spellStart"/>
      <w:r w:rsidR="00731AE4" w:rsidRPr="002801DC">
        <w:t>công</w:t>
      </w:r>
      <w:proofErr w:type="spellEnd"/>
      <w:r w:rsidR="00731AE4" w:rsidRPr="002801DC">
        <w:t xml:space="preserve"> </w:t>
      </w:r>
      <w:proofErr w:type="spellStart"/>
      <w:r w:rsidR="00731AE4" w:rsidRPr="002801DC">
        <w:t>đoàn</w:t>
      </w:r>
      <w:proofErr w:type="spellEnd"/>
      <w:r w:rsidR="00731AE4" w:rsidRPr="002801DC">
        <w:t xml:space="preserve"> </w:t>
      </w:r>
      <w:proofErr w:type="spellStart"/>
      <w:r w:rsidR="00731AE4" w:rsidRPr="002801DC">
        <w:t>cấp</w:t>
      </w:r>
      <w:proofErr w:type="spellEnd"/>
      <w:r w:rsidR="00731AE4" w:rsidRPr="002801DC">
        <w:t xml:space="preserve"> </w:t>
      </w:r>
      <w:proofErr w:type="spellStart"/>
      <w:r w:rsidR="00731AE4" w:rsidRPr="002801DC">
        <w:t>trên</w:t>
      </w:r>
      <w:proofErr w:type="spellEnd"/>
      <w:r w:rsidR="00731AE4" w:rsidRPr="002801DC">
        <w:t xml:space="preserve">. </w:t>
      </w:r>
      <w:proofErr w:type="spellStart"/>
      <w:r w:rsidR="00731AE4" w:rsidRPr="002801DC">
        <w:t>Trước</w:t>
      </w:r>
      <w:proofErr w:type="spellEnd"/>
      <w:r w:rsidR="00731AE4" w:rsidRPr="002801DC">
        <w:t xml:space="preserve"> </w:t>
      </w:r>
      <w:proofErr w:type="spellStart"/>
      <w:r w:rsidR="00731AE4" w:rsidRPr="002801DC">
        <w:t>đó</w:t>
      </w:r>
      <w:proofErr w:type="spellEnd"/>
      <w:r w:rsidR="00731AE4" w:rsidRPr="002801DC">
        <w:t xml:space="preserve"> </w:t>
      </w:r>
      <w:proofErr w:type="spellStart"/>
      <w:r w:rsidR="00731AE4" w:rsidRPr="002801DC">
        <w:t>các</w:t>
      </w:r>
      <w:proofErr w:type="spellEnd"/>
      <w:r w:rsidR="00731AE4" w:rsidRPr="002801DC">
        <w:t xml:space="preserve"> </w:t>
      </w:r>
      <w:proofErr w:type="spellStart"/>
      <w:r w:rsidR="00731AE4" w:rsidRPr="002801DC">
        <w:t>khoản</w:t>
      </w:r>
      <w:proofErr w:type="spellEnd"/>
      <w:r w:rsidR="00731AE4" w:rsidRPr="002801DC">
        <w:t xml:space="preserve"> </w:t>
      </w:r>
      <w:proofErr w:type="spellStart"/>
      <w:r w:rsidR="00731AE4" w:rsidRPr="002801DC">
        <w:t>trích</w:t>
      </w:r>
      <w:proofErr w:type="spellEnd"/>
      <w:r w:rsidR="00731AE4" w:rsidRPr="002801DC">
        <w:t xml:space="preserve"> </w:t>
      </w:r>
      <w:proofErr w:type="spellStart"/>
      <w:r w:rsidR="00731AE4" w:rsidRPr="002801DC">
        <w:t>nộp</w:t>
      </w:r>
      <w:proofErr w:type="spellEnd"/>
      <w:r w:rsidR="00731AE4" w:rsidRPr="002801DC">
        <w:t xml:space="preserve"> </w:t>
      </w:r>
      <w:proofErr w:type="spellStart"/>
      <w:r w:rsidR="00731AE4" w:rsidRPr="002801DC">
        <w:t>này</w:t>
      </w:r>
      <w:proofErr w:type="spellEnd"/>
      <w:r w:rsidR="00731AE4" w:rsidRPr="002801DC">
        <w:t xml:space="preserve"> </w:t>
      </w:r>
      <w:proofErr w:type="spellStart"/>
      <w:r w:rsidR="00731AE4" w:rsidRPr="002801DC">
        <w:t>được</w:t>
      </w:r>
      <w:proofErr w:type="spellEnd"/>
      <w:r w:rsidR="00731AE4" w:rsidRPr="002801DC">
        <w:t xml:space="preserve"> </w:t>
      </w:r>
      <w:proofErr w:type="spellStart"/>
      <w:r w:rsidR="00731AE4" w:rsidRPr="002801DC">
        <w:t>tính</w:t>
      </w:r>
      <w:proofErr w:type="spellEnd"/>
      <w:r w:rsidR="00731AE4" w:rsidRPr="002801DC">
        <w:t xml:space="preserve"> </w:t>
      </w:r>
      <w:proofErr w:type="spellStart"/>
      <w:proofErr w:type="gramStart"/>
      <w:r w:rsidR="00731AE4" w:rsidRPr="002801DC">
        <w:t>theo</w:t>
      </w:r>
      <w:proofErr w:type="spellEnd"/>
      <w:proofErr w:type="gramEnd"/>
      <w:r w:rsidR="00731AE4" w:rsidRPr="002801DC">
        <w:t xml:space="preserve"> </w:t>
      </w:r>
      <w:proofErr w:type="spellStart"/>
      <w:r w:rsidR="00731AE4" w:rsidRPr="002801DC">
        <w:t>lương</w:t>
      </w:r>
      <w:proofErr w:type="spellEnd"/>
      <w:r w:rsidR="00731AE4" w:rsidRPr="002801DC">
        <w:t xml:space="preserve"> </w:t>
      </w:r>
      <w:proofErr w:type="spellStart"/>
      <w:r w:rsidR="00731AE4" w:rsidRPr="002801DC">
        <w:t>cơ</w:t>
      </w:r>
      <w:proofErr w:type="spellEnd"/>
      <w:r w:rsidR="00731AE4" w:rsidRPr="002801DC">
        <w:t xml:space="preserve"> </w:t>
      </w:r>
      <w:proofErr w:type="spellStart"/>
      <w:r w:rsidR="00731AE4" w:rsidRPr="002801DC">
        <w:t>bản</w:t>
      </w:r>
      <w:proofErr w:type="spellEnd"/>
      <w:r w:rsidR="00731AE4" w:rsidRPr="002801DC">
        <w:t xml:space="preserve"> (</w:t>
      </w:r>
      <w:proofErr w:type="spellStart"/>
      <w:r w:rsidR="00731AE4" w:rsidRPr="002801DC">
        <w:t>lương</w:t>
      </w:r>
      <w:proofErr w:type="spellEnd"/>
      <w:r w:rsidR="00731AE4" w:rsidRPr="002801DC">
        <w:t xml:space="preserve"> </w:t>
      </w:r>
      <w:proofErr w:type="spellStart"/>
      <w:r w:rsidR="00731AE4" w:rsidRPr="002801DC">
        <w:t>hệ</w:t>
      </w:r>
      <w:proofErr w:type="spellEnd"/>
      <w:r w:rsidR="00731AE4" w:rsidRPr="002801DC">
        <w:t xml:space="preserve"> </w:t>
      </w:r>
      <w:proofErr w:type="spellStart"/>
      <w:r w:rsidR="00731AE4" w:rsidRPr="002801DC">
        <w:t>số</w:t>
      </w:r>
      <w:proofErr w:type="spellEnd"/>
      <w:r w:rsidR="00731AE4" w:rsidRPr="002801DC">
        <w:t xml:space="preserve"> </w:t>
      </w:r>
      <w:proofErr w:type="spellStart"/>
      <w:r w:rsidR="00731AE4" w:rsidRPr="002801DC">
        <w:t>cấp</w:t>
      </w:r>
      <w:proofErr w:type="spellEnd"/>
      <w:r w:rsidR="00731AE4" w:rsidRPr="002801DC">
        <w:t xml:space="preserve"> </w:t>
      </w:r>
      <w:proofErr w:type="spellStart"/>
      <w:r w:rsidR="00731AE4" w:rsidRPr="002801DC">
        <w:t>bậc</w:t>
      </w:r>
      <w:proofErr w:type="spellEnd"/>
      <w:r w:rsidR="00731AE4" w:rsidRPr="002801DC">
        <w:t xml:space="preserve"> </w:t>
      </w:r>
      <w:proofErr w:type="spellStart"/>
      <w:r w:rsidR="00731AE4" w:rsidRPr="002801DC">
        <w:t>chức</w:t>
      </w:r>
      <w:proofErr w:type="spellEnd"/>
      <w:r w:rsidR="00731AE4" w:rsidRPr="002801DC">
        <w:t xml:space="preserve"> </w:t>
      </w:r>
      <w:proofErr w:type="spellStart"/>
      <w:r w:rsidR="00731AE4" w:rsidRPr="002801DC">
        <w:t>vụ</w:t>
      </w:r>
      <w:proofErr w:type="spellEnd"/>
      <w:r w:rsidR="00731AE4" w:rsidRPr="002801DC">
        <w:t xml:space="preserve">) </w:t>
      </w:r>
      <w:proofErr w:type="spellStart"/>
      <w:r w:rsidR="00731AE4" w:rsidRPr="002801DC">
        <w:t>chỉ</w:t>
      </w:r>
      <w:proofErr w:type="spellEnd"/>
      <w:r w:rsidR="00731AE4" w:rsidRPr="002801DC">
        <w:t xml:space="preserve"> </w:t>
      </w:r>
      <w:proofErr w:type="spellStart"/>
      <w:r w:rsidR="00731AE4" w:rsidRPr="002801DC">
        <w:t>trừ</w:t>
      </w:r>
      <w:proofErr w:type="spellEnd"/>
      <w:r w:rsidR="00731AE4" w:rsidRPr="002801DC">
        <w:t xml:space="preserve"> </w:t>
      </w:r>
      <w:proofErr w:type="spellStart"/>
      <w:r w:rsidR="00731AE4" w:rsidRPr="002801DC">
        <w:t>kinh</w:t>
      </w:r>
      <w:proofErr w:type="spellEnd"/>
      <w:r w:rsidR="00731AE4" w:rsidRPr="002801DC">
        <w:t xml:space="preserve"> </w:t>
      </w:r>
      <w:proofErr w:type="spellStart"/>
      <w:r w:rsidR="00731AE4" w:rsidRPr="002801DC">
        <w:t>phí</w:t>
      </w:r>
      <w:proofErr w:type="spellEnd"/>
      <w:r w:rsidR="00731AE4" w:rsidRPr="002801DC">
        <w:t xml:space="preserve"> </w:t>
      </w:r>
      <w:proofErr w:type="spellStart"/>
      <w:r w:rsidR="00731AE4" w:rsidRPr="002801DC">
        <w:t>công</w:t>
      </w:r>
      <w:proofErr w:type="spellEnd"/>
      <w:r w:rsidR="00731AE4" w:rsidRPr="002801DC">
        <w:t xml:space="preserve"> </w:t>
      </w:r>
      <w:proofErr w:type="spellStart"/>
      <w:r w:rsidR="00731AE4" w:rsidRPr="002801DC">
        <w:t>đoàn</w:t>
      </w:r>
      <w:proofErr w:type="spellEnd"/>
      <w:r w:rsidR="00731AE4" w:rsidRPr="002801DC">
        <w:t xml:space="preserve"> </w:t>
      </w:r>
      <w:proofErr w:type="spellStart"/>
      <w:r w:rsidR="00731AE4" w:rsidRPr="002801DC">
        <w:t>được</w:t>
      </w:r>
      <w:proofErr w:type="spellEnd"/>
      <w:r w:rsidR="00731AE4" w:rsidRPr="002801DC">
        <w:t xml:space="preserve"> </w:t>
      </w:r>
      <w:proofErr w:type="spellStart"/>
      <w:r w:rsidR="00731AE4" w:rsidRPr="002801DC">
        <w:t>tính</w:t>
      </w:r>
      <w:proofErr w:type="spellEnd"/>
      <w:r w:rsidR="00731AE4" w:rsidRPr="002801DC">
        <w:t xml:space="preserve"> </w:t>
      </w:r>
      <w:proofErr w:type="spellStart"/>
      <w:r w:rsidR="00731AE4" w:rsidRPr="002801DC">
        <w:t>theo</w:t>
      </w:r>
      <w:proofErr w:type="spellEnd"/>
      <w:r w:rsidR="00731AE4" w:rsidRPr="002801DC">
        <w:t xml:space="preserve"> </w:t>
      </w:r>
      <w:proofErr w:type="spellStart"/>
      <w:r w:rsidR="00731AE4" w:rsidRPr="002801DC">
        <w:t>tổng</w:t>
      </w:r>
      <w:proofErr w:type="spellEnd"/>
      <w:r w:rsidR="00731AE4" w:rsidRPr="002801DC">
        <w:t xml:space="preserve"> </w:t>
      </w:r>
      <w:proofErr w:type="spellStart"/>
      <w:r w:rsidR="00731AE4" w:rsidRPr="002801DC">
        <w:t>lương</w:t>
      </w:r>
      <w:proofErr w:type="spellEnd"/>
      <w:r w:rsidR="00731AE4" w:rsidRPr="002801DC">
        <w:t xml:space="preserve"> </w:t>
      </w:r>
      <w:proofErr w:type="spellStart"/>
      <w:r w:rsidR="00731AE4" w:rsidRPr="002801DC">
        <w:t>thanh</w:t>
      </w:r>
      <w:proofErr w:type="spellEnd"/>
      <w:r w:rsidR="00731AE4" w:rsidRPr="002801DC">
        <w:t xml:space="preserve"> </w:t>
      </w:r>
      <w:proofErr w:type="spellStart"/>
      <w:r w:rsidR="00731AE4" w:rsidRPr="002801DC">
        <w:t>toán</w:t>
      </w:r>
      <w:proofErr w:type="spellEnd"/>
      <w:r w:rsidR="00731AE4" w:rsidRPr="002801DC">
        <w:t xml:space="preserve">. </w:t>
      </w:r>
      <w:proofErr w:type="spellStart"/>
      <w:r w:rsidR="00731AE4" w:rsidRPr="002801DC">
        <w:t>Nhưng</w:t>
      </w:r>
      <w:proofErr w:type="spellEnd"/>
      <w:r w:rsidR="00731AE4" w:rsidRPr="002801DC">
        <w:t xml:space="preserve"> </w:t>
      </w:r>
      <w:proofErr w:type="spellStart"/>
      <w:r w:rsidR="00731AE4" w:rsidRPr="002801DC">
        <w:t>từ</w:t>
      </w:r>
      <w:proofErr w:type="spellEnd"/>
      <w:r w:rsidR="00731AE4" w:rsidRPr="002801DC">
        <w:t xml:space="preserve"> </w:t>
      </w:r>
      <w:proofErr w:type="spellStart"/>
      <w:r w:rsidR="00731AE4" w:rsidRPr="002801DC">
        <w:t>năm</w:t>
      </w:r>
      <w:proofErr w:type="spellEnd"/>
      <w:r w:rsidR="00731AE4" w:rsidRPr="002801DC">
        <w:t xml:space="preserve"> 2016 </w:t>
      </w:r>
      <w:proofErr w:type="spellStart"/>
      <w:r w:rsidR="00731AE4" w:rsidRPr="002801DC">
        <w:t>đến</w:t>
      </w:r>
      <w:proofErr w:type="spellEnd"/>
      <w:r w:rsidR="00731AE4" w:rsidRPr="002801DC">
        <w:t xml:space="preserve"> nay </w:t>
      </w:r>
      <w:proofErr w:type="spellStart"/>
      <w:r w:rsidR="00731AE4" w:rsidRPr="002801DC">
        <w:t>đã</w:t>
      </w:r>
      <w:proofErr w:type="spellEnd"/>
      <w:r w:rsidR="00731AE4" w:rsidRPr="002801DC">
        <w:t xml:space="preserve"> </w:t>
      </w:r>
      <w:proofErr w:type="spellStart"/>
      <w:r w:rsidR="00731AE4" w:rsidRPr="002801DC">
        <w:t>có</w:t>
      </w:r>
      <w:proofErr w:type="spellEnd"/>
      <w:r w:rsidR="00731AE4" w:rsidRPr="002801DC">
        <w:t xml:space="preserve"> </w:t>
      </w:r>
      <w:proofErr w:type="spellStart"/>
      <w:r w:rsidR="00731AE4" w:rsidRPr="002801DC">
        <w:t>những</w:t>
      </w:r>
      <w:proofErr w:type="spellEnd"/>
      <w:r w:rsidR="00731AE4" w:rsidRPr="002801DC">
        <w:t xml:space="preserve"> </w:t>
      </w:r>
      <w:proofErr w:type="spellStart"/>
      <w:r w:rsidR="00731AE4" w:rsidRPr="002801DC">
        <w:t>thay</w:t>
      </w:r>
      <w:proofErr w:type="spellEnd"/>
      <w:r w:rsidR="00731AE4" w:rsidRPr="002801DC">
        <w:t xml:space="preserve"> </w:t>
      </w:r>
      <w:proofErr w:type="spellStart"/>
      <w:r w:rsidR="00731AE4" w:rsidRPr="002801DC">
        <w:t>đổi</w:t>
      </w:r>
      <w:proofErr w:type="spellEnd"/>
      <w:r w:rsidR="00731AE4" w:rsidRPr="002801DC">
        <w:t xml:space="preserve"> </w:t>
      </w:r>
      <w:proofErr w:type="spellStart"/>
      <w:r w:rsidR="00731AE4" w:rsidRPr="002801DC">
        <w:t>về</w:t>
      </w:r>
      <w:proofErr w:type="spellEnd"/>
      <w:r w:rsidR="00731AE4" w:rsidRPr="002801DC">
        <w:t xml:space="preserve"> </w:t>
      </w:r>
      <w:proofErr w:type="spellStart"/>
      <w:r w:rsidR="00731AE4" w:rsidRPr="002801DC">
        <w:t>mức</w:t>
      </w:r>
      <w:proofErr w:type="spellEnd"/>
      <w:r w:rsidR="00731AE4" w:rsidRPr="002801DC">
        <w:t xml:space="preserve"> </w:t>
      </w:r>
      <w:proofErr w:type="spellStart"/>
      <w:r w:rsidR="00731AE4" w:rsidRPr="002801DC">
        <w:t>lương</w:t>
      </w:r>
      <w:proofErr w:type="spellEnd"/>
      <w:r w:rsidR="00731AE4" w:rsidRPr="002801DC">
        <w:t xml:space="preserve"> </w:t>
      </w:r>
      <w:proofErr w:type="spellStart"/>
      <w:r w:rsidR="00731AE4" w:rsidRPr="002801DC">
        <w:t>làm</w:t>
      </w:r>
      <w:proofErr w:type="spellEnd"/>
      <w:r w:rsidR="00731AE4" w:rsidRPr="002801DC">
        <w:t xml:space="preserve"> </w:t>
      </w:r>
      <w:proofErr w:type="spellStart"/>
      <w:r w:rsidR="00731AE4" w:rsidRPr="002801DC">
        <w:t>căn</w:t>
      </w:r>
      <w:proofErr w:type="spellEnd"/>
      <w:r w:rsidR="00731AE4" w:rsidRPr="002801DC">
        <w:t xml:space="preserve"> </w:t>
      </w:r>
      <w:proofErr w:type="spellStart"/>
      <w:r w:rsidR="00731AE4" w:rsidRPr="002801DC">
        <w:t>cứ</w:t>
      </w:r>
      <w:proofErr w:type="spellEnd"/>
      <w:r w:rsidR="00731AE4" w:rsidRPr="002801DC">
        <w:t xml:space="preserve"> </w:t>
      </w:r>
      <w:proofErr w:type="spellStart"/>
      <w:r w:rsidR="00731AE4" w:rsidRPr="002801DC">
        <w:t>đóng</w:t>
      </w:r>
      <w:proofErr w:type="spellEnd"/>
      <w:r w:rsidR="00731AE4" w:rsidRPr="002801DC">
        <w:t xml:space="preserve"> </w:t>
      </w:r>
      <w:proofErr w:type="spellStart"/>
      <w:r w:rsidR="00731AE4" w:rsidRPr="002801DC">
        <w:t>các</w:t>
      </w:r>
      <w:proofErr w:type="spellEnd"/>
      <w:r w:rsidR="00731AE4" w:rsidRPr="002801DC">
        <w:t xml:space="preserve"> </w:t>
      </w:r>
      <w:proofErr w:type="spellStart"/>
      <w:r w:rsidR="00731AE4" w:rsidRPr="002801DC">
        <w:t>khoản</w:t>
      </w:r>
      <w:proofErr w:type="spellEnd"/>
      <w:r w:rsidR="00731AE4" w:rsidRPr="002801DC">
        <w:t xml:space="preserve"> </w:t>
      </w:r>
      <w:proofErr w:type="spellStart"/>
      <w:r w:rsidR="00731AE4" w:rsidRPr="002801DC">
        <w:t>trích</w:t>
      </w:r>
      <w:proofErr w:type="spellEnd"/>
      <w:r w:rsidR="00731AE4" w:rsidRPr="002801DC">
        <w:t xml:space="preserve"> </w:t>
      </w:r>
      <w:proofErr w:type="spellStart"/>
      <w:proofErr w:type="gramStart"/>
      <w:r w:rsidR="00731AE4" w:rsidRPr="002801DC">
        <w:t>theo</w:t>
      </w:r>
      <w:proofErr w:type="spellEnd"/>
      <w:proofErr w:type="gramEnd"/>
      <w:r w:rsidR="00731AE4" w:rsidRPr="002801DC">
        <w:t xml:space="preserve"> </w:t>
      </w:r>
      <w:proofErr w:type="spellStart"/>
      <w:r w:rsidR="00731AE4" w:rsidRPr="002801DC">
        <w:t>lương</w:t>
      </w:r>
      <w:proofErr w:type="spellEnd"/>
      <w:r w:rsidR="00731AE4" w:rsidRPr="002801DC">
        <w:t xml:space="preserve">. </w:t>
      </w:r>
      <w:proofErr w:type="spellStart"/>
      <w:r w:rsidR="00731AE4" w:rsidRPr="002801DC">
        <w:t>Cụ</w:t>
      </w:r>
      <w:proofErr w:type="spellEnd"/>
      <w:r w:rsidR="00731AE4" w:rsidRPr="002801DC">
        <w:t xml:space="preserve"> </w:t>
      </w:r>
      <w:proofErr w:type="spellStart"/>
      <w:r w:rsidR="00731AE4" w:rsidRPr="002801DC">
        <w:t>thể</w:t>
      </w:r>
      <w:proofErr w:type="spellEnd"/>
      <w:r w:rsidR="00731AE4" w:rsidRPr="002801DC">
        <w:t>:</w:t>
      </w:r>
    </w:p>
    <w:p w:rsidR="00731AE4" w:rsidRPr="002801DC" w:rsidRDefault="00731AE4" w:rsidP="00352097">
      <w:pPr>
        <w:pStyle w:val="Heading2"/>
        <w:ind w:left="0" w:firstLine="720"/>
      </w:pPr>
      <w:r w:rsidRPr="002801DC">
        <w:t xml:space="preserve">1. </w:t>
      </w:r>
      <w:proofErr w:type="spellStart"/>
      <w:r w:rsidRPr="002801DC">
        <w:t>Giai</w:t>
      </w:r>
      <w:proofErr w:type="spellEnd"/>
      <w:r w:rsidRPr="002801DC">
        <w:t xml:space="preserve"> </w:t>
      </w:r>
      <w:proofErr w:type="spellStart"/>
      <w:r w:rsidRPr="002801DC">
        <w:t>đoàn</w:t>
      </w:r>
      <w:proofErr w:type="spellEnd"/>
      <w:r w:rsidRPr="002801DC">
        <w:t xml:space="preserve"> </w:t>
      </w:r>
      <w:proofErr w:type="spellStart"/>
      <w:r w:rsidRPr="002801DC">
        <w:t>từ</w:t>
      </w:r>
      <w:proofErr w:type="spellEnd"/>
      <w:r w:rsidRPr="002801DC">
        <w:t xml:space="preserve"> </w:t>
      </w:r>
      <w:proofErr w:type="spellStart"/>
      <w:r w:rsidRPr="002801DC">
        <w:t>ngày</w:t>
      </w:r>
      <w:proofErr w:type="spellEnd"/>
      <w:r w:rsidRPr="002801DC">
        <w:t xml:space="preserve"> 01/01/2016 </w:t>
      </w:r>
      <w:proofErr w:type="spellStart"/>
      <w:r w:rsidRPr="002801DC">
        <w:t>đến</w:t>
      </w:r>
      <w:proofErr w:type="spellEnd"/>
      <w:r w:rsidRPr="002801DC">
        <w:t xml:space="preserve"> </w:t>
      </w:r>
      <w:proofErr w:type="spellStart"/>
      <w:r w:rsidRPr="002801DC">
        <w:t>ngày</w:t>
      </w:r>
      <w:proofErr w:type="spellEnd"/>
      <w:r w:rsidRPr="002801DC">
        <w:t xml:space="preserve"> 31/12/2107</w:t>
      </w:r>
    </w:p>
    <w:p w:rsidR="00F769F0" w:rsidRPr="002801DC" w:rsidRDefault="00F769F0" w:rsidP="00352097">
      <w:pPr>
        <w:pStyle w:val="Heading2"/>
        <w:ind w:left="0" w:firstLine="720"/>
      </w:pPr>
      <w:proofErr w:type="spellStart"/>
      <w:r w:rsidRPr="002801DC">
        <w:t>Mức</w:t>
      </w:r>
      <w:proofErr w:type="spellEnd"/>
      <w:r w:rsidRPr="002801DC">
        <w:t xml:space="preserve"> </w:t>
      </w:r>
      <w:proofErr w:type="spellStart"/>
      <w:r w:rsidRPr="002801DC">
        <w:t>lương</w:t>
      </w:r>
      <w:proofErr w:type="spellEnd"/>
      <w:r w:rsidRPr="002801DC">
        <w:t xml:space="preserve"> </w:t>
      </w:r>
      <w:proofErr w:type="spellStart"/>
      <w:r w:rsidRPr="002801DC">
        <w:t>tham</w:t>
      </w:r>
      <w:proofErr w:type="spellEnd"/>
      <w:r w:rsidRPr="002801DC">
        <w:t xml:space="preserve"> </w:t>
      </w:r>
      <w:proofErr w:type="spellStart"/>
      <w:r w:rsidRPr="002801DC">
        <w:t>gia</w:t>
      </w:r>
      <w:proofErr w:type="spellEnd"/>
      <w:r w:rsidRPr="002801DC">
        <w:t xml:space="preserve"> </w:t>
      </w:r>
      <w:proofErr w:type="spellStart"/>
      <w:r w:rsidRPr="002801DC">
        <w:t>bảo</w:t>
      </w:r>
      <w:proofErr w:type="spellEnd"/>
      <w:r w:rsidRPr="002801DC">
        <w:t xml:space="preserve"> </w:t>
      </w:r>
      <w:proofErr w:type="spellStart"/>
      <w:r w:rsidRPr="002801DC">
        <w:t>hiểm</w:t>
      </w:r>
      <w:proofErr w:type="spellEnd"/>
      <w:r w:rsidRPr="002801DC">
        <w:t xml:space="preserve"> </w:t>
      </w:r>
      <w:proofErr w:type="spellStart"/>
      <w:r w:rsidRPr="002801DC">
        <w:t>được</w:t>
      </w:r>
      <w:proofErr w:type="spellEnd"/>
      <w:r w:rsidRPr="002801DC">
        <w:t xml:space="preserve"> </w:t>
      </w:r>
      <w:proofErr w:type="spellStart"/>
      <w:r w:rsidRPr="002801DC">
        <w:t>thực</w:t>
      </w:r>
      <w:proofErr w:type="spellEnd"/>
      <w:r w:rsidRPr="002801DC">
        <w:t xml:space="preserve"> </w:t>
      </w:r>
      <w:proofErr w:type="spellStart"/>
      <w:r w:rsidRPr="002801DC">
        <w:t>hiện</w:t>
      </w:r>
      <w:proofErr w:type="spellEnd"/>
      <w:r w:rsidRPr="002801DC">
        <w:t xml:space="preserve"> </w:t>
      </w:r>
      <w:proofErr w:type="spellStart"/>
      <w:proofErr w:type="gramStart"/>
      <w:r w:rsidRPr="002801DC">
        <w:t>theo</w:t>
      </w:r>
      <w:proofErr w:type="spellEnd"/>
      <w:proofErr w:type="gramEnd"/>
      <w:r w:rsidRPr="002801DC">
        <w:t xml:space="preserve"> </w:t>
      </w:r>
      <w:proofErr w:type="spellStart"/>
      <w:r w:rsidRPr="002801DC">
        <w:t>quy</w:t>
      </w:r>
      <w:proofErr w:type="spellEnd"/>
      <w:r w:rsidRPr="002801DC">
        <w:t xml:space="preserve"> </w:t>
      </w:r>
      <w:proofErr w:type="spellStart"/>
      <w:r w:rsidRPr="002801DC">
        <w:t>định</w:t>
      </w:r>
      <w:proofErr w:type="spellEnd"/>
      <w:r w:rsidRPr="002801DC">
        <w:t xml:space="preserve"> </w:t>
      </w:r>
      <w:proofErr w:type="spellStart"/>
      <w:r w:rsidRPr="002801DC">
        <w:t>của</w:t>
      </w:r>
      <w:proofErr w:type="spellEnd"/>
      <w:r w:rsidRPr="002801DC">
        <w:t xml:space="preserve"> </w:t>
      </w:r>
      <w:proofErr w:type="spellStart"/>
      <w:r w:rsidRPr="002801DC">
        <w:t>luật</w:t>
      </w:r>
      <w:proofErr w:type="spellEnd"/>
      <w:r w:rsidRPr="002801DC">
        <w:t xml:space="preserve"> BHXH </w:t>
      </w:r>
      <w:proofErr w:type="spellStart"/>
      <w:r w:rsidRPr="002801DC">
        <w:t>số</w:t>
      </w:r>
      <w:proofErr w:type="spellEnd"/>
      <w:r w:rsidRPr="002801DC">
        <w:t xml:space="preserve"> 58/2014/QH13</w:t>
      </w:r>
    </w:p>
    <w:p w:rsidR="00731AE4" w:rsidRPr="002801DC" w:rsidRDefault="00731AE4" w:rsidP="00352097">
      <w:pPr>
        <w:pStyle w:val="Heading2"/>
        <w:ind w:left="0" w:firstLine="720"/>
      </w:pPr>
      <w:r w:rsidRPr="002801DC">
        <w:t xml:space="preserve">Theo </w:t>
      </w:r>
      <w:proofErr w:type="spellStart"/>
      <w:r w:rsidRPr="002801DC">
        <w:t>quy</w:t>
      </w:r>
      <w:proofErr w:type="spellEnd"/>
      <w:r w:rsidRPr="002801DC">
        <w:t xml:space="preserve"> </w:t>
      </w:r>
      <w:proofErr w:type="spellStart"/>
      <w:r w:rsidRPr="002801DC">
        <w:t>định</w:t>
      </w:r>
      <w:proofErr w:type="spellEnd"/>
      <w:r w:rsidRPr="002801DC">
        <w:t xml:space="preserve"> </w:t>
      </w:r>
      <w:proofErr w:type="spellStart"/>
      <w:r w:rsidRPr="002801DC">
        <w:t>tại</w:t>
      </w:r>
      <w:proofErr w:type="spellEnd"/>
      <w:r w:rsidRPr="002801DC">
        <w:t xml:space="preserve"> </w:t>
      </w:r>
      <w:proofErr w:type="spellStart"/>
      <w:r w:rsidRPr="002801DC">
        <w:t>khoản</w:t>
      </w:r>
      <w:proofErr w:type="spellEnd"/>
      <w:r w:rsidRPr="002801DC">
        <w:t xml:space="preserve"> 1 </w:t>
      </w:r>
      <w:proofErr w:type="spellStart"/>
      <w:r w:rsidRPr="002801DC">
        <w:t>và</w:t>
      </w:r>
      <w:proofErr w:type="spellEnd"/>
      <w:r w:rsidRPr="002801DC">
        <w:t xml:space="preserve"> </w:t>
      </w:r>
      <w:proofErr w:type="spellStart"/>
      <w:r w:rsidRPr="002801DC">
        <w:t>điểm</w:t>
      </w:r>
      <w:proofErr w:type="spellEnd"/>
      <w:r w:rsidRPr="002801DC">
        <w:t xml:space="preserve"> a </w:t>
      </w:r>
      <w:proofErr w:type="spellStart"/>
      <w:r w:rsidRPr="002801DC">
        <w:t>khoản</w:t>
      </w:r>
      <w:proofErr w:type="spellEnd"/>
      <w:r w:rsidRPr="002801DC">
        <w:t xml:space="preserve"> 2 </w:t>
      </w:r>
      <w:proofErr w:type="spellStart"/>
      <w:r w:rsidRPr="002801DC">
        <w:t>điều</w:t>
      </w:r>
      <w:proofErr w:type="spellEnd"/>
      <w:r w:rsidRPr="002801DC">
        <w:t xml:space="preserve"> 4 </w:t>
      </w:r>
      <w:proofErr w:type="spellStart"/>
      <w:r w:rsidRPr="002801DC">
        <w:t>của</w:t>
      </w:r>
      <w:proofErr w:type="spellEnd"/>
      <w:r w:rsidRPr="002801DC">
        <w:t xml:space="preserve"> </w:t>
      </w:r>
      <w:proofErr w:type="spellStart"/>
      <w:r w:rsidRPr="002801DC">
        <w:t>thông</w:t>
      </w:r>
      <w:proofErr w:type="spellEnd"/>
      <w:r w:rsidRPr="002801DC">
        <w:t xml:space="preserve"> </w:t>
      </w:r>
      <w:proofErr w:type="spellStart"/>
      <w:r w:rsidRPr="002801DC">
        <w:t>tư</w:t>
      </w:r>
      <w:proofErr w:type="spellEnd"/>
      <w:r w:rsidRPr="002801DC">
        <w:t xml:space="preserve"> 47/2015/TT-BLĐTBXH </w:t>
      </w:r>
      <w:proofErr w:type="spellStart"/>
      <w:r w:rsidRPr="002801DC">
        <w:t>thì</w:t>
      </w:r>
      <w:proofErr w:type="spellEnd"/>
      <w:r w:rsidRPr="002801DC">
        <w:t xml:space="preserve"> </w:t>
      </w:r>
      <w:proofErr w:type="spellStart"/>
      <w:r w:rsidRPr="002801DC">
        <w:t>tiền</w:t>
      </w:r>
      <w:proofErr w:type="spellEnd"/>
      <w:r w:rsidRPr="002801DC">
        <w:t xml:space="preserve"> </w:t>
      </w:r>
      <w:proofErr w:type="spellStart"/>
      <w:r w:rsidRPr="002801DC">
        <w:t>lương</w:t>
      </w:r>
      <w:proofErr w:type="spellEnd"/>
      <w:r w:rsidRPr="002801DC">
        <w:t xml:space="preserve"> </w:t>
      </w:r>
      <w:proofErr w:type="spellStart"/>
      <w:r w:rsidRPr="002801DC">
        <w:t>đóng</w:t>
      </w:r>
      <w:proofErr w:type="spellEnd"/>
      <w:r w:rsidRPr="002801DC">
        <w:t xml:space="preserve"> </w:t>
      </w:r>
      <w:proofErr w:type="spellStart"/>
      <w:r w:rsidRPr="002801DC">
        <w:t>các</w:t>
      </w:r>
      <w:proofErr w:type="spellEnd"/>
      <w:r w:rsidRPr="002801DC">
        <w:t xml:space="preserve"> </w:t>
      </w:r>
      <w:proofErr w:type="spellStart"/>
      <w:r w:rsidRPr="002801DC">
        <w:t>khoản</w:t>
      </w:r>
      <w:proofErr w:type="spellEnd"/>
      <w:r w:rsidRPr="002801DC">
        <w:t xml:space="preserve"> </w:t>
      </w:r>
      <w:proofErr w:type="spellStart"/>
      <w:r w:rsidRPr="002801DC">
        <w:t>bắt</w:t>
      </w:r>
      <w:proofErr w:type="spellEnd"/>
      <w:r w:rsidRPr="002801DC">
        <w:t xml:space="preserve"> </w:t>
      </w:r>
      <w:proofErr w:type="spellStart"/>
      <w:r w:rsidRPr="002801DC">
        <w:t>buộc</w:t>
      </w:r>
      <w:proofErr w:type="spellEnd"/>
      <w:r w:rsidRPr="002801DC">
        <w:t xml:space="preserve"> </w:t>
      </w:r>
      <w:proofErr w:type="spellStart"/>
      <w:r w:rsidRPr="002801DC">
        <w:t>là</w:t>
      </w:r>
      <w:proofErr w:type="spellEnd"/>
      <w:r w:rsidRPr="002801DC"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Mức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lương</w:t>
      </w:r>
      <w:proofErr w:type="spellEnd"/>
      <w:r w:rsidR="009C4A7C" w:rsidRPr="002801DC">
        <w:rPr>
          <w:color w:val="000000"/>
          <w:shd w:val="clear" w:color="auto" w:fill="FFFFFF"/>
        </w:rPr>
        <w:t xml:space="preserve">, </w:t>
      </w:r>
      <w:proofErr w:type="spellStart"/>
      <w:r w:rsidR="009C4A7C" w:rsidRPr="002801DC">
        <w:rPr>
          <w:color w:val="000000"/>
          <w:shd w:val="clear" w:color="auto" w:fill="FFFFFF"/>
        </w:rPr>
        <w:t>phụ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cấp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lương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thỏa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thuận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ghi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trong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hợp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đồng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lao</w:t>
      </w:r>
      <w:proofErr w:type="spellEnd"/>
      <w:r w:rsidR="009C4A7C" w:rsidRPr="002801DC">
        <w:rPr>
          <w:color w:val="000000"/>
          <w:shd w:val="clear" w:color="auto" w:fill="FFFFFF"/>
        </w:rPr>
        <w:t xml:space="preserve"> </w:t>
      </w:r>
      <w:proofErr w:type="spellStart"/>
      <w:r w:rsidR="009C4A7C" w:rsidRPr="002801DC">
        <w:rPr>
          <w:color w:val="000000"/>
          <w:shd w:val="clear" w:color="auto" w:fill="FFFFFF"/>
        </w:rPr>
        <w:t>động</w:t>
      </w:r>
      <w:proofErr w:type="spellEnd"/>
      <w:r w:rsidRPr="002801DC">
        <w:t xml:space="preserve">. </w:t>
      </w:r>
      <w:proofErr w:type="spellStart"/>
      <w:r w:rsidRPr="002801DC">
        <w:t>Cụ</w:t>
      </w:r>
      <w:proofErr w:type="spellEnd"/>
      <w:r w:rsidRPr="002801DC">
        <w:t xml:space="preserve"> </w:t>
      </w:r>
      <w:proofErr w:type="spellStart"/>
      <w:r w:rsidRPr="002801DC">
        <w:t>thể</w:t>
      </w:r>
      <w:proofErr w:type="spellEnd"/>
      <w:r w:rsidRPr="002801DC">
        <w:t>:</w:t>
      </w:r>
    </w:p>
    <w:p w:rsidR="009C4A7C" w:rsidRPr="009C4A7C" w:rsidRDefault="009C4A7C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thang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khoán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khoán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4A7C" w:rsidRPr="009C4A7C" w:rsidRDefault="009C4A7C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C4A7C" w:rsidRPr="009C4A7C" w:rsidRDefault="009C4A7C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bù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đắp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tạp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hút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4A7C" w:rsidRPr="009C4A7C" w:rsidRDefault="009C4A7C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31AE4" w:rsidRPr="002801DC" w:rsidRDefault="009C4A7C" w:rsidP="00352097">
      <w:pPr>
        <w:pStyle w:val="Heading2"/>
        <w:ind w:left="0" w:firstLine="720"/>
      </w:pPr>
      <w:r w:rsidRPr="002801DC">
        <w:t xml:space="preserve">2. </w:t>
      </w:r>
      <w:proofErr w:type="spellStart"/>
      <w:r w:rsidRPr="002801DC">
        <w:t>Giai</w:t>
      </w:r>
      <w:proofErr w:type="spellEnd"/>
      <w:r w:rsidRPr="002801DC">
        <w:t xml:space="preserve"> </w:t>
      </w:r>
      <w:proofErr w:type="spellStart"/>
      <w:r w:rsidRPr="002801DC">
        <w:t>đoạn</w:t>
      </w:r>
      <w:proofErr w:type="spellEnd"/>
      <w:r w:rsidRPr="002801DC">
        <w:t xml:space="preserve"> </w:t>
      </w:r>
      <w:proofErr w:type="spellStart"/>
      <w:r w:rsidRPr="002801DC">
        <w:t>từ</w:t>
      </w:r>
      <w:proofErr w:type="spellEnd"/>
      <w:r w:rsidRPr="002801DC">
        <w:t xml:space="preserve"> 1/1/2018 </w:t>
      </w:r>
      <w:proofErr w:type="spellStart"/>
      <w:r w:rsidRPr="002801DC">
        <w:t>đến</w:t>
      </w:r>
      <w:proofErr w:type="spellEnd"/>
      <w:r w:rsidRPr="002801DC">
        <w:t xml:space="preserve"> nay</w:t>
      </w:r>
    </w:p>
    <w:p w:rsidR="00731AE4" w:rsidRPr="002801DC" w:rsidRDefault="00F769F0" w:rsidP="00352097">
      <w:pPr>
        <w:pStyle w:val="Heading2"/>
        <w:ind w:left="0" w:firstLine="720"/>
      </w:pPr>
      <w:r w:rsidRPr="002801DC">
        <w:rPr>
          <w:color w:val="000000"/>
          <w:shd w:val="clear" w:color="auto" w:fill="FFFFFF"/>
        </w:rPr>
        <w:t xml:space="preserve">Theo </w:t>
      </w:r>
      <w:proofErr w:type="spellStart"/>
      <w:r w:rsidRPr="002801DC">
        <w:rPr>
          <w:color w:val="000000"/>
          <w:shd w:val="clear" w:color="auto" w:fill="FFFFFF"/>
        </w:rPr>
        <w:t>luật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bảo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hiểm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xã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hội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thì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từ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năm</w:t>
      </w:r>
      <w:proofErr w:type="spellEnd"/>
      <w:r w:rsidRPr="002801DC">
        <w:rPr>
          <w:color w:val="000000"/>
          <w:shd w:val="clear" w:color="auto" w:fill="FFFFFF"/>
        </w:rPr>
        <w:t xml:space="preserve"> 2018 </w:t>
      </w:r>
      <w:proofErr w:type="spellStart"/>
      <w:r w:rsidRPr="002801DC">
        <w:rPr>
          <w:color w:val="000000"/>
          <w:shd w:val="clear" w:color="auto" w:fill="FFFFFF"/>
        </w:rPr>
        <w:t>mức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lương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đóng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các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khoản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trích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2801DC">
        <w:rPr>
          <w:color w:val="000000"/>
          <w:shd w:val="clear" w:color="auto" w:fill="FFFFFF"/>
        </w:rPr>
        <w:t>theo</w:t>
      </w:r>
      <w:proofErr w:type="spellEnd"/>
      <w:proofErr w:type="gram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lương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là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m</w:t>
      </w:r>
      <w:r w:rsidR="00051B4A" w:rsidRPr="002801DC">
        <w:rPr>
          <w:color w:val="000000"/>
          <w:shd w:val="clear" w:color="auto" w:fill="FFFFFF"/>
        </w:rPr>
        <w:t>ức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lương</w:t>
      </w:r>
      <w:proofErr w:type="spellEnd"/>
      <w:r w:rsidR="00051B4A" w:rsidRPr="002801DC">
        <w:rPr>
          <w:color w:val="000000"/>
          <w:shd w:val="clear" w:color="auto" w:fill="FFFFFF"/>
        </w:rPr>
        <w:t xml:space="preserve">, </w:t>
      </w:r>
      <w:proofErr w:type="spellStart"/>
      <w:r w:rsidR="00051B4A" w:rsidRPr="002801DC">
        <w:rPr>
          <w:color w:val="000000"/>
          <w:shd w:val="clear" w:color="auto" w:fill="FFFFFF"/>
        </w:rPr>
        <w:t>phụ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cấp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lương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và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các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khoản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bổ</w:t>
      </w:r>
      <w:proofErr w:type="spellEnd"/>
      <w:r w:rsidR="00051B4A" w:rsidRPr="002801DC">
        <w:rPr>
          <w:color w:val="000000"/>
          <w:shd w:val="clear" w:color="auto" w:fill="FFFFFF"/>
        </w:rPr>
        <w:t xml:space="preserve"> sung </w:t>
      </w:r>
      <w:proofErr w:type="spellStart"/>
      <w:r w:rsidR="00051B4A" w:rsidRPr="002801DC">
        <w:rPr>
          <w:color w:val="000000"/>
          <w:shd w:val="clear" w:color="auto" w:fill="FFFFFF"/>
        </w:rPr>
        <w:t>khác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thỏa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thuận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ghi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trong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hợp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đồng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lao</w:t>
      </w:r>
      <w:proofErr w:type="spellEnd"/>
      <w:r w:rsidR="00051B4A" w:rsidRPr="002801DC">
        <w:rPr>
          <w:color w:val="000000"/>
          <w:shd w:val="clear" w:color="auto" w:fill="FFFFFF"/>
        </w:rPr>
        <w:t xml:space="preserve"> </w:t>
      </w:r>
      <w:proofErr w:type="spellStart"/>
      <w:r w:rsidR="00051B4A" w:rsidRPr="002801DC">
        <w:rPr>
          <w:color w:val="000000"/>
          <w:shd w:val="clear" w:color="auto" w:fill="FFFFFF"/>
        </w:rPr>
        <w:t>động</w:t>
      </w:r>
      <w:proofErr w:type="spellEnd"/>
      <w:r w:rsidR="00051B4A" w:rsidRPr="002801DC">
        <w:t xml:space="preserve">. </w:t>
      </w:r>
      <w:proofErr w:type="spellStart"/>
      <w:r w:rsidR="00051B4A" w:rsidRPr="002801DC">
        <w:t>Cụ</w:t>
      </w:r>
      <w:proofErr w:type="spellEnd"/>
      <w:r w:rsidR="00051B4A" w:rsidRPr="002801DC">
        <w:t xml:space="preserve"> </w:t>
      </w:r>
      <w:proofErr w:type="spellStart"/>
      <w:r w:rsidR="00051B4A" w:rsidRPr="002801DC">
        <w:t>thể</w:t>
      </w:r>
      <w:proofErr w:type="spellEnd"/>
      <w:r w:rsidR="00051B4A" w:rsidRPr="002801DC">
        <w:t>:</w:t>
      </w:r>
    </w:p>
    <w:p w:rsidR="00C00703" w:rsidRPr="002801DC" w:rsidRDefault="00C00703" w:rsidP="00352097">
      <w:pPr>
        <w:pStyle w:val="Heading2"/>
        <w:ind w:left="0" w:firstLine="720"/>
      </w:pPr>
      <w:proofErr w:type="spellStart"/>
      <w:r w:rsidRPr="002801DC">
        <w:rPr>
          <w:color w:val="000000"/>
          <w:shd w:val="clear" w:color="auto" w:fill="FFFFFF"/>
        </w:rPr>
        <w:t>Mức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lương</w:t>
      </w:r>
      <w:proofErr w:type="spellEnd"/>
      <w:r w:rsidRPr="002801DC">
        <w:rPr>
          <w:color w:val="000000"/>
          <w:shd w:val="clear" w:color="auto" w:fill="FFFFFF"/>
        </w:rPr>
        <w:t xml:space="preserve">, </w:t>
      </w:r>
      <w:proofErr w:type="spellStart"/>
      <w:r w:rsidRPr="002801DC">
        <w:rPr>
          <w:color w:val="000000"/>
          <w:shd w:val="clear" w:color="auto" w:fill="FFFFFF"/>
        </w:rPr>
        <w:t>phụ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cấp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rPr>
          <w:color w:val="000000"/>
          <w:shd w:val="clear" w:color="auto" w:fill="FFFFFF"/>
        </w:rPr>
        <w:t>lương</w:t>
      </w:r>
      <w:proofErr w:type="spellEnd"/>
      <w:r w:rsidRPr="002801D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2801DC">
        <w:rPr>
          <w:color w:val="000000"/>
          <w:shd w:val="clear" w:color="auto" w:fill="FFFFFF"/>
        </w:rPr>
        <w:t>theo</w:t>
      </w:r>
      <w:proofErr w:type="spellEnd"/>
      <w:proofErr w:type="gramEnd"/>
      <w:r w:rsidRPr="002801DC">
        <w:rPr>
          <w:color w:val="000000"/>
          <w:shd w:val="clear" w:color="auto" w:fill="FFFFFF"/>
        </w:rPr>
        <w:t xml:space="preserve"> </w:t>
      </w:r>
      <w:proofErr w:type="spellStart"/>
      <w:r w:rsidRPr="002801DC">
        <w:t>Khoản</w:t>
      </w:r>
      <w:proofErr w:type="spellEnd"/>
      <w:r w:rsidRPr="002801DC">
        <w:t xml:space="preserve"> a </w:t>
      </w:r>
      <w:proofErr w:type="spellStart"/>
      <w:r w:rsidRPr="002801DC">
        <w:t>và</w:t>
      </w:r>
      <w:proofErr w:type="spellEnd"/>
      <w:r w:rsidRPr="002801DC">
        <w:t xml:space="preserve"> b </w:t>
      </w:r>
      <w:proofErr w:type="spellStart"/>
      <w:r w:rsidRPr="002801DC">
        <w:t>của</w:t>
      </w:r>
      <w:proofErr w:type="spellEnd"/>
      <w:r w:rsidRPr="002801DC">
        <w:t xml:space="preserve"> </w:t>
      </w:r>
      <w:proofErr w:type="spellStart"/>
      <w:r w:rsidRPr="002801DC">
        <w:t>khoản</w:t>
      </w:r>
      <w:proofErr w:type="spellEnd"/>
      <w:r w:rsidRPr="002801DC">
        <w:t xml:space="preserve"> 2 </w:t>
      </w:r>
      <w:proofErr w:type="spellStart"/>
      <w:r w:rsidRPr="002801DC">
        <w:t>điều</w:t>
      </w:r>
      <w:proofErr w:type="spellEnd"/>
      <w:r w:rsidRPr="002801DC">
        <w:t xml:space="preserve"> 4 </w:t>
      </w:r>
      <w:proofErr w:type="spellStart"/>
      <w:r w:rsidRPr="002801DC">
        <w:t>của</w:t>
      </w:r>
      <w:proofErr w:type="spellEnd"/>
      <w:r w:rsidRPr="002801DC">
        <w:t xml:space="preserve"> </w:t>
      </w:r>
      <w:proofErr w:type="spellStart"/>
      <w:r w:rsidRPr="002801DC">
        <w:t>thông</w:t>
      </w:r>
      <w:proofErr w:type="spellEnd"/>
      <w:r w:rsidRPr="002801DC">
        <w:t xml:space="preserve"> </w:t>
      </w:r>
      <w:proofErr w:type="spellStart"/>
      <w:r w:rsidRPr="002801DC">
        <w:t>tư</w:t>
      </w:r>
      <w:proofErr w:type="spellEnd"/>
      <w:r w:rsidRPr="002801DC">
        <w:t xml:space="preserve"> 47/2015/TT-BLĐTBXH</w:t>
      </w:r>
    </w:p>
    <w:p w:rsidR="00C00703" w:rsidRPr="009C4A7C" w:rsidRDefault="00C00703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00703" w:rsidRPr="009C4A7C" w:rsidRDefault="00C00703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0703" w:rsidRPr="009C4A7C" w:rsidRDefault="00C00703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0703" w:rsidRPr="002801DC" w:rsidRDefault="00C00703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phúc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103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xăng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trẻ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chết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hôn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khăn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tai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nạn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05/2015/NĐ-CP.</w:t>
      </w:r>
    </w:p>
    <w:p w:rsidR="0082061C" w:rsidRPr="002801DC" w:rsidRDefault="0082061C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2017,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hạ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tối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thiểu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xuống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thấp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chênh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lệch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đua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9C4A7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061C" w:rsidRPr="009C4A7C" w:rsidRDefault="0082061C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2018,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nên</w:t>
      </w:r>
      <w:proofErr w:type="spellEnd"/>
      <w:r w:rsidR="007C6669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chiêu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xuống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thấp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xuống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thấp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đưa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01DC" w:rsidRPr="002801DC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</w:p>
    <w:p w:rsidR="00C00703" w:rsidRPr="002801DC" w:rsidRDefault="00C00703" w:rsidP="00692DCC">
      <w:pPr>
        <w:pStyle w:val="Heading2"/>
        <w:ind w:left="0" w:firstLine="720"/>
        <w:jc w:val="left"/>
      </w:pPr>
      <w:bookmarkStart w:id="0" w:name="_GoBack"/>
      <w:bookmarkEnd w:id="0"/>
    </w:p>
    <w:sectPr w:rsidR="00C00703" w:rsidRPr="002801DC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2CD2F6F"/>
    <w:multiLevelType w:val="hybridMultilevel"/>
    <w:tmpl w:val="971A3630"/>
    <w:lvl w:ilvl="0" w:tplc="12627FC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7"/>
    <w:rsid w:val="00017327"/>
    <w:rsid w:val="000400D8"/>
    <w:rsid w:val="00047842"/>
    <w:rsid w:val="00051B4A"/>
    <w:rsid w:val="00080F96"/>
    <w:rsid w:val="00086F7A"/>
    <w:rsid w:val="00096BA4"/>
    <w:rsid w:val="000D5906"/>
    <w:rsid w:val="000D5AAA"/>
    <w:rsid w:val="000E7017"/>
    <w:rsid w:val="000F334F"/>
    <w:rsid w:val="000F3756"/>
    <w:rsid w:val="000F3A79"/>
    <w:rsid w:val="00103E86"/>
    <w:rsid w:val="001217DD"/>
    <w:rsid w:val="00141B84"/>
    <w:rsid w:val="00143D33"/>
    <w:rsid w:val="001614B1"/>
    <w:rsid w:val="00162FBA"/>
    <w:rsid w:val="00163EA0"/>
    <w:rsid w:val="0017331F"/>
    <w:rsid w:val="001749F7"/>
    <w:rsid w:val="00190137"/>
    <w:rsid w:val="0019429D"/>
    <w:rsid w:val="00195C76"/>
    <w:rsid w:val="001B143E"/>
    <w:rsid w:val="001D20F4"/>
    <w:rsid w:val="001D53AA"/>
    <w:rsid w:val="001E2084"/>
    <w:rsid w:val="001E3F82"/>
    <w:rsid w:val="001E5028"/>
    <w:rsid w:val="001E7B08"/>
    <w:rsid w:val="00203FBA"/>
    <w:rsid w:val="00205C01"/>
    <w:rsid w:val="0022077E"/>
    <w:rsid w:val="00256C19"/>
    <w:rsid w:val="00271379"/>
    <w:rsid w:val="00275AEE"/>
    <w:rsid w:val="002801DC"/>
    <w:rsid w:val="0028483F"/>
    <w:rsid w:val="00286A6F"/>
    <w:rsid w:val="002972E1"/>
    <w:rsid w:val="002A5F65"/>
    <w:rsid w:val="002B19C3"/>
    <w:rsid w:val="002B332F"/>
    <w:rsid w:val="002B5854"/>
    <w:rsid w:val="002C7C6E"/>
    <w:rsid w:val="002D7055"/>
    <w:rsid w:val="002E0022"/>
    <w:rsid w:val="002F27E5"/>
    <w:rsid w:val="00314443"/>
    <w:rsid w:val="00327741"/>
    <w:rsid w:val="00345AEA"/>
    <w:rsid w:val="0034750F"/>
    <w:rsid w:val="00351B57"/>
    <w:rsid w:val="00352097"/>
    <w:rsid w:val="00354F6E"/>
    <w:rsid w:val="00355E73"/>
    <w:rsid w:val="00361FE9"/>
    <w:rsid w:val="00374842"/>
    <w:rsid w:val="00376227"/>
    <w:rsid w:val="00377962"/>
    <w:rsid w:val="0038440E"/>
    <w:rsid w:val="003A39F9"/>
    <w:rsid w:val="003A4170"/>
    <w:rsid w:val="003A4A6F"/>
    <w:rsid w:val="003A7D18"/>
    <w:rsid w:val="003B3964"/>
    <w:rsid w:val="003C159C"/>
    <w:rsid w:val="003C2071"/>
    <w:rsid w:val="003D19A3"/>
    <w:rsid w:val="003D4C66"/>
    <w:rsid w:val="003D7973"/>
    <w:rsid w:val="004036A7"/>
    <w:rsid w:val="00411E25"/>
    <w:rsid w:val="004122E2"/>
    <w:rsid w:val="00421BED"/>
    <w:rsid w:val="004226E7"/>
    <w:rsid w:val="0042533D"/>
    <w:rsid w:val="00434245"/>
    <w:rsid w:val="00440535"/>
    <w:rsid w:val="00441C26"/>
    <w:rsid w:val="004475C3"/>
    <w:rsid w:val="00463770"/>
    <w:rsid w:val="00463E94"/>
    <w:rsid w:val="004643CE"/>
    <w:rsid w:val="00472382"/>
    <w:rsid w:val="00495A66"/>
    <w:rsid w:val="004B4930"/>
    <w:rsid w:val="004C29F7"/>
    <w:rsid w:val="004C482B"/>
    <w:rsid w:val="004C547B"/>
    <w:rsid w:val="004E672E"/>
    <w:rsid w:val="004F60D8"/>
    <w:rsid w:val="005021FA"/>
    <w:rsid w:val="005058B0"/>
    <w:rsid w:val="005322E5"/>
    <w:rsid w:val="005447FA"/>
    <w:rsid w:val="005574A6"/>
    <w:rsid w:val="00585054"/>
    <w:rsid w:val="00590C9E"/>
    <w:rsid w:val="005A15CF"/>
    <w:rsid w:val="005A4D92"/>
    <w:rsid w:val="005A4FD7"/>
    <w:rsid w:val="005B1892"/>
    <w:rsid w:val="005C180F"/>
    <w:rsid w:val="005C2BC3"/>
    <w:rsid w:val="005C4A2A"/>
    <w:rsid w:val="005C4F85"/>
    <w:rsid w:val="006015A6"/>
    <w:rsid w:val="006015E9"/>
    <w:rsid w:val="00614B8E"/>
    <w:rsid w:val="00616B9C"/>
    <w:rsid w:val="006236AD"/>
    <w:rsid w:val="006319DE"/>
    <w:rsid w:val="00665BDF"/>
    <w:rsid w:val="00673820"/>
    <w:rsid w:val="0068316F"/>
    <w:rsid w:val="00692DCC"/>
    <w:rsid w:val="00692E3A"/>
    <w:rsid w:val="00694FA2"/>
    <w:rsid w:val="006A1C8A"/>
    <w:rsid w:val="006A6C43"/>
    <w:rsid w:val="006B060F"/>
    <w:rsid w:val="006D4428"/>
    <w:rsid w:val="006E0767"/>
    <w:rsid w:val="006E3AB8"/>
    <w:rsid w:val="006E43EC"/>
    <w:rsid w:val="00704D46"/>
    <w:rsid w:val="00731AE4"/>
    <w:rsid w:val="00751CE4"/>
    <w:rsid w:val="00752049"/>
    <w:rsid w:val="007819B9"/>
    <w:rsid w:val="007C6669"/>
    <w:rsid w:val="007E084E"/>
    <w:rsid w:val="007E5AAF"/>
    <w:rsid w:val="007F19C9"/>
    <w:rsid w:val="007F3B4A"/>
    <w:rsid w:val="007F7A79"/>
    <w:rsid w:val="007F7F89"/>
    <w:rsid w:val="00800A9B"/>
    <w:rsid w:val="00804D18"/>
    <w:rsid w:val="00806D12"/>
    <w:rsid w:val="008124DE"/>
    <w:rsid w:val="00812BDA"/>
    <w:rsid w:val="008144B8"/>
    <w:rsid w:val="0082061C"/>
    <w:rsid w:val="00855DF1"/>
    <w:rsid w:val="0086104C"/>
    <w:rsid w:val="008679AC"/>
    <w:rsid w:val="00872C4B"/>
    <w:rsid w:val="0087540D"/>
    <w:rsid w:val="00877014"/>
    <w:rsid w:val="008A2217"/>
    <w:rsid w:val="008A281D"/>
    <w:rsid w:val="008A73A5"/>
    <w:rsid w:val="008A77DE"/>
    <w:rsid w:val="008B4147"/>
    <w:rsid w:val="008B6672"/>
    <w:rsid w:val="008C3AA9"/>
    <w:rsid w:val="008E15DC"/>
    <w:rsid w:val="008E1B42"/>
    <w:rsid w:val="008E3CEB"/>
    <w:rsid w:val="008F3D81"/>
    <w:rsid w:val="009019B2"/>
    <w:rsid w:val="009026B9"/>
    <w:rsid w:val="00911A71"/>
    <w:rsid w:val="009166DA"/>
    <w:rsid w:val="009226A7"/>
    <w:rsid w:val="00952F28"/>
    <w:rsid w:val="00966952"/>
    <w:rsid w:val="009674EF"/>
    <w:rsid w:val="00983516"/>
    <w:rsid w:val="00986991"/>
    <w:rsid w:val="0099608E"/>
    <w:rsid w:val="00996600"/>
    <w:rsid w:val="009A08D5"/>
    <w:rsid w:val="009A410B"/>
    <w:rsid w:val="009C4A7C"/>
    <w:rsid w:val="009E3ADD"/>
    <w:rsid w:val="00A01DEF"/>
    <w:rsid w:val="00A061FF"/>
    <w:rsid w:val="00A068FD"/>
    <w:rsid w:val="00A10C99"/>
    <w:rsid w:val="00A42C5E"/>
    <w:rsid w:val="00A463A7"/>
    <w:rsid w:val="00A4660E"/>
    <w:rsid w:val="00A526FC"/>
    <w:rsid w:val="00A6039E"/>
    <w:rsid w:val="00A61818"/>
    <w:rsid w:val="00A837F5"/>
    <w:rsid w:val="00A91615"/>
    <w:rsid w:val="00AA501C"/>
    <w:rsid w:val="00AA51DF"/>
    <w:rsid w:val="00AB1A20"/>
    <w:rsid w:val="00AB6D02"/>
    <w:rsid w:val="00AC52A7"/>
    <w:rsid w:val="00AD0760"/>
    <w:rsid w:val="00AD1711"/>
    <w:rsid w:val="00AD432A"/>
    <w:rsid w:val="00AE6FE3"/>
    <w:rsid w:val="00AF37BF"/>
    <w:rsid w:val="00B02A64"/>
    <w:rsid w:val="00B06F3B"/>
    <w:rsid w:val="00B07349"/>
    <w:rsid w:val="00B13B71"/>
    <w:rsid w:val="00B24FD5"/>
    <w:rsid w:val="00B31750"/>
    <w:rsid w:val="00B4332F"/>
    <w:rsid w:val="00B45170"/>
    <w:rsid w:val="00B45359"/>
    <w:rsid w:val="00B563D7"/>
    <w:rsid w:val="00B653B0"/>
    <w:rsid w:val="00B65989"/>
    <w:rsid w:val="00B736FA"/>
    <w:rsid w:val="00B76DAE"/>
    <w:rsid w:val="00B90EFD"/>
    <w:rsid w:val="00BB3012"/>
    <w:rsid w:val="00BB73A1"/>
    <w:rsid w:val="00BD30FA"/>
    <w:rsid w:val="00BD75ED"/>
    <w:rsid w:val="00BE2758"/>
    <w:rsid w:val="00BE4EEB"/>
    <w:rsid w:val="00BE6DDF"/>
    <w:rsid w:val="00BF2B7C"/>
    <w:rsid w:val="00BF6436"/>
    <w:rsid w:val="00C00703"/>
    <w:rsid w:val="00C053D1"/>
    <w:rsid w:val="00C07AC1"/>
    <w:rsid w:val="00C15752"/>
    <w:rsid w:val="00C25F41"/>
    <w:rsid w:val="00C53E12"/>
    <w:rsid w:val="00C6657A"/>
    <w:rsid w:val="00C91DF2"/>
    <w:rsid w:val="00CA4053"/>
    <w:rsid w:val="00CA6BD3"/>
    <w:rsid w:val="00CC0996"/>
    <w:rsid w:val="00CC3107"/>
    <w:rsid w:val="00CD21B4"/>
    <w:rsid w:val="00CD6925"/>
    <w:rsid w:val="00CD74AA"/>
    <w:rsid w:val="00CE41EF"/>
    <w:rsid w:val="00CE44FD"/>
    <w:rsid w:val="00CF2801"/>
    <w:rsid w:val="00CF76CB"/>
    <w:rsid w:val="00D1165F"/>
    <w:rsid w:val="00D157E2"/>
    <w:rsid w:val="00D17559"/>
    <w:rsid w:val="00D20A4D"/>
    <w:rsid w:val="00D24B85"/>
    <w:rsid w:val="00D413D7"/>
    <w:rsid w:val="00D60B9E"/>
    <w:rsid w:val="00D73B58"/>
    <w:rsid w:val="00D90A89"/>
    <w:rsid w:val="00DA1F13"/>
    <w:rsid w:val="00DA280A"/>
    <w:rsid w:val="00DA5695"/>
    <w:rsid w:val="00DD4DFA"/>
    <w:rsid w:val="00DD4F73"/>
    <w:rsid w:val="00DD75A7"/>
    <w:rsid w:val="00DE1636"/>
    <w:rsid w:val="00DE578A"/>
    <w:rsid w:val="00DE7120"/>
    <w:rsid w:val="00DE7453"/>
    <w:rsid w:val="00DF197C"/>
    <w:rsid w:val="00DF705F"/>
    <w:rsid w:val="00E47BD1"/>
    <w:rsid w:val="00E60D3A"/>
    <w:rsid w:val="00E61555"/>
    <w:rsid w:val="00E75707"/>
    <w:rsid w:val="00E7631E"/>
    <w:rsid w:val="00E93935"/>
    <w:rsid w:val="00E95B35"/>
    <w:rsid w:val="00EA09B0"/>
    <w:rsid w:val="00EB10FF"/>
    <w:rsid w:val="00EB3C88"/>
    <w:rsid w:val="00EB5CD0"/>
    <w:rsid w:val="00EC0A9E"/>
    <w:rsid w:val="00EC2062"/>
    <w:rsid w:val="00EE47A7"/>
    <w:rsid w:val="00EE72EB"/>
    <w:rsid w:val="00EE7974"/>
    <w:rsid w:val="00EF2A53"/>
    <w:rsid w:val="00EF2E90"/>
    <w:rsid w:val="00EF5E3A"/>
    <w:rsid w:val="00F21F49"/>
    <w:rsid w:val="00F256A3"/>
    <w:rsid w:val="00F34A3A"/>
    <w:rsid w:val="00F4415F"/>
    <w:rsid w:val="00F710F9"/>
    <w:rsid w:val="00F71206"/>
    <w:rsid w:val="00F769F0"/>
    <w:rsid w:val="00FA43C6"/>
    <w:rsid w:val="00FB6563"/>
    <w:rsid w:val="00FD2AA4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11</cp:revision>
  <dcterms:created xsi:type="dcterms:W3CDTF">2018-08-17T09:34:00Z</dcterms:created>
  <dcterms:modified xsi:type="dcterms:W3CDTF">2018-08-18T01:04:00Z</dcterms:modified>
</cp:coreProperties>
</file>